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CellMar>
          <w:left w:w="10" w:type="dxa"/>
          <w:right w:w="10" w:type="dxa"/>
        </w:tblCellMar>
        <w:tblLook w:val="0000" w:firstRow="0" w:lastRow="0" w:firstColumn="0" w:lastColumn="0" w:noHBand="0" w:noVBand="0"/>
      </w:tblPr>
      <w:tblGrid>
        <w:gridCol w:w="8954"/>
      </w:tblGrid>
      <w:tr w:rsidR="00465AC7" w14:paraId="3AF39A13"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059B1CF" w14:textId="77777777" w:rsidR="00465AC7" w:rsidRDefault="0073361A" w:rsidP="00733E57">
            <w:pPr>
              <w:rPr>
                <w:rFonts w:eastAsia="Arial"/>
              </w:rPr>
            </w:pPr>
            <w:bookmarkStart w:id="0" w:name="_GoBack"/>
            <w:bookmarkEnd w:id="0"/>
            <w:r>
              <w:rPr>
                <w:rFonts w:eastAsia="Arial"/>
              </w:rPr>
              <w:t>Mörbyfjärdens Samfällighetsförening</w:t>
            </w:r>
          </w:p>
          <w:p w14:paraId="6C074284" w14:textId="77777777" w:rsidR="00465AC7" w:rsidRDefault="00465AC7">
            <w:pPr>
              <w:spacing w:after="0" w:line="240" w:lineRule="auto"/>
              <w:rPr>
                <w:rFonts w:ascii="Times New Roman" w:eastAsia="Times New Roman" w:hAnsi="Times New Roman" w:cs="Times New Roman"/>
                <w:sz w:val="20"/>
              </w:rPr>
            </w:pPr>
          </w:p>
          <w:p w14:paraId="6D8FA681" w14:textId="6C27FB62" w:rsidR="00465AC7" w:rsidRDefault="00797DAF">
            <w:pPr>
              <w:spacing w:after="0" w:line="240" w:lineRule="auto"/>
              <w:jc w:val="center"/>
            </w:pPr>
            <w:r>
              <w:rPr>
                <w:rFonts w:ascii="Arial" w:eastAsia="Arial" w:hAnsi="Arial" w:cs="Arial"/>
                <w:b/>
                <w:sz w:val="32"/>
              </w:rPr>
              <w:t>FÖRVA</w:t>
            </w:r>
            <w:r w:rsidR="00B537E4">
              <w:rPr>
                <w:rFonts w:ascii="Arial" w:eastAsia="Arial" w:hAnsi="Arial" w:cs="Arial"/>
                <w:b/>
                <w:sz w:val="32"/>
              </w:rPr>
              <w:t>L</w:t>
            </w:r>
            <w:r>
              <w:rPr>
                <w:rFonts w:ascii="Arial" w:eastAsia="Arial" w:hAnsi="Arial" w:cs="Arial"/>
                <w:b/>
                <w:sz w:val="32"/>
              </w:rPr>
              <w:t>T</w:t>
            </w:r>
            <w:r w:rsidR="00B537E4">
              <w:rPr>
                <w:rFonts w:ascii="Arial" w:eastAsia="Arial" w:hAnsi="Arial" w:cs="Arial"/>
                <w:b/>
                <w:sz w:val="32"/>
              </w:rPr>
              <w:t xml:space="preserve">NINGSBERÄTTELSE </w:t>
            </w:r>
            <w:r w:rsidR="0073361A" w:rsidRPr="00A005DE">
              <w:rPr>
                <w:rFonts w:ascii="Arial" w:eastAsia="Arial" w:hAnsi="Arial" w:cs="Arial"/>
                <w:b/>
                <w:sz w:val="32"/>
              </w:rPr>
              <w:t>FÖR ÅRET 201</w:t>
            </w:r>
            <w:r w:rsidR="003E34F0">
              <w:rPr>
                <w:rFonts w:ascii="Arial" w:eastAsia="Arial" w:hAnsi="Arial" w:cs="Arial"/>
                <w:b/>
                <w:sz w:val="32"/>
              </w:rPr>
              <w:t>9</w:t>
            </w:r>
          </w:p>
        </w:tc>
      </w:tr>
    </w:tbl>
    <w:p w14:paraId="2E6AA471" w14:textId="77777777" w:rsidR="00465AC7" w:rsidRDefault="0073361A">
      <w:pPr>
        <w:keepNext/>
        <w:keepLines/>
        <w:spacing w:before="200" w:after="0" w:line="240" w:lineRule="auto"/>
        <w:rPr>
          <w:rFonts w:ascii="Arial" w:eastAsia="Arial" w:hAnsi="Arial" w:cs="Arial"/>
          <w:b/>
          <w:sz w:val="32"/>
        </w:rPr>
      </w:pPr>
      <w:r>
        <w:rPr>
          <w:rFonts w:ascii="Arial" w:eastAsia="Arial" w:hAnsi="Arial" w:cs="Arial"/>
          <w:b/>
          <w:sz w:val="32"/>
        </w:rPr>
        <w:t>Samfällighetens ändamål</w:t>
      </w:r>
    </w:p>
    <w:p w14:paraId="4C335F36" w14:textId="77777777" w:rsidR="00465AC7" w:rsidRDefault="00465AC7">
      <w:pPr>
        <w:spacing w:after="0" w:line="240" w:lineRule="auto"/>
        <w:rPr>
          <w:rFonts w:ascii="Times New Roman" w:eastAsia="Times New Roman" w:hAnsi="Times New Roman" w:cs="Times New Roman"/>
          <w:sz w:val="24"/>
        </w:rPr>
      </w:pPr>
    </w:p>
    <w:p w14:paraId="69D8847D" w14:textId="77777777" w:rsidR="00465AC7" w:rsidRDefault="00A25DD7">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Mörbyfjärdens S</w:t>
      </w:r>
      <w:r w:rsidR="0073361A">
        <w:rPr>
          <w:rFonts w:ascii="Times New Roman" w:eastAsia="Times New Roman" w:hAnsi="Times New Roman" w:cs="Times New Roman"/>
          <w:sz w:val="24"/>
        </w:rPr>
        <w:t>amfällighetsförening bildades 1974 och fick sin nuva</w:t>
      </w:r>
      <w:r>
        <w:rPr>
          <w:rFonts w:ascii="Times New Roman" w:eastAsia="Times New Roman" w:hAnsi="Times New Roman" w:cs="Times New Roman"/>
          <w:sz w:val="24"/>
        </w:rPr>
        <w:t>rande form och stadgar 1999 då S</w:t>
      </w:r>
      <w:r w:rsidR="0073361A">
        <w:rPr>
          <w:rFonts w:ascii="Times New Roman" w:eastAsia="Times New Roman" w:hAnsi="Times New Roman" w:cs="Times New Roman"/>
          <w:sz w:val="24"/>
        </w:rPr>
        <w:t xml:space="preserve">amfällighetsföreningen fusionerades med Mörbyfjärden </w:t>
      </w:r>
      <w:r w:rsidR="00E9650F">
        <w:rPr>
          <w:rFonts w:ascii="Times New Roman" w:eastAsia="Times New Roman" w:hAnsi="Times New Roman" w:cs="Times New Roman"/>
          <w:sz w:val="24"/>
        </w:rPr>
        <w:t>–</w:t>
      </w:r>
      <w:r w:rsidR="0073361A">
        <w:rPr>
          <w:rFonts w:ascii="Times New Roman" w:eastAsia="Times New Roman" w:hAnsi="Times New Roman" w:cs="Times New Roman"/>
          <w:sz w:val="24"/>
        </w:rPr>
        <w:t xml:space="preserve"> Ornö vägförening. </w:t>
      </w:r>
    </w:p>
    <w:p w14:paraId="325FA280"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Föreningens syfte är att förvalta de två gemensamhetsanläggningarna Haninge Sundby GA:1 och Haninge Sundby GA:5.</w:t>
      </w:r>
    </w:p>
    <w:p w14:paraId="19E9E257" w14:textId="77777777" w:rsidR="00465AC7" w:rsidRDefault="00465AC7">
      <w:pPr>
        <w:tabs>
          <w:tab w:val="left" w:pos="0"/>
          <w:tab w:val="left" w:pos="2160"/>
        </w:tabs>
        <w:spacing w:after="0" w:line="240" w:lineRule="auto"/>
        <w:rPr>
          <w:rFonts w:ascii="Times New Roman" w:eastAsia="Times New Roman" w:hAnsi="Times New Roman" w:cs="Times New Roman"/>
          <w:b/>
          <w:sz w:val="24"/>
        </w:rPr>
      </w:pPr>
    </w:p>
    <w:p w14:paraId="3C9CF547" w14:textId="77777777" w:rsidR="00465AC7" w:rsidRDefault="0073361A">
      <w:pPr>
        <w:tabs>
          <w:tab w:val="left" w:pos="0"/>
          <w:tab w:val="left" w:pos="21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Förvalt</w:t>
      </w:r>
      <w:r w:rsidR="0032345D">
        <w:rPr>
          <w:rFonts w:ascii="Times New Roman" w:eastAsia="Times New Roman" w:hAnsi="Times New Roman" w:cs="Times New Roman"/>
          <w:b/>
          <w:sz w:val="24"/>
        </w:rPr>
        <w:t>ningen bedrivs i fyra sektioner:</w:t>
      </w:r>
    </w:p>
    <w:p w14:paraId="6C7A7E2E" w14:textId="77777777" w:rsidR="00465AC7" w:rsidRDefault="00465AC7">
      <w:pPr>
        <w:tabs>
          <w:tab w:val="left" w:pos="0"/>
          <w:tab w:val="left" w:pos="2160"/>
        </w:tabs>
        <w:spacing w:after="0" w:line="240" w:lineRule="auto"/>
        <w:rPr>
          <w:rFonts w:ascii="Times New Roman" w:eastAsia="Times New Roman" w:hAnsi="Times New Roman" w:cs="Times New Roman"/>
          <w:sz w:val="24"/>
        </w:rPr>
      </w:pPr>
    </w:p>
    <w:p w14:paraId="32479F4D"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A</w:t>
      </w:r>
      <w:r>
        <w:rPr>
          <w:rFonts w:ascii="Times New Roman" w:eastAsia="Times New Roman" w:hAnsi="Times New Roman" w:cs="Times New Roman"/>
          <w:sz w:val="24"/>
        </w:rPr>
        <w:t xml:space="preserve"> har ansvar för den s</w:t>
      </w:r>
      <w:r w:rsidR="00DA101C">
        <w:rPr>
          <w:rFonts w:ascii="Times New Roman" w:eastAsia="Times New Roman" w:hAnsi="Times New Roman" w:cs="Times New Roman"/>
          <w:sz w:val="24"/>
        </w:rPr>
        <w:t xml:space="preserve">å </w:t>
      </w:r>
      <w:r>
        <w:rPr>
          <w:rFonts w:ascii="Times New Roman" w:eastAsia="Times New Roman" w:hAnsi="Times New Roman" w:cs="Times New Roman"/>
          <w:sz w:val="24"/>
        </w:rPr>
        <w:t>k</w:t>
      </w:r>
      <w:r w:rsidR="00DA101C">
        <w:rPr>
          <w:rFonts w:ascii="Times New Roman" w:eastAsia="Times New Roman" w:hAnsi="Times New Roman" w:cs="Times New Roman"/>
          <w:sz w:val="24"/>
        </w:rPr>
        <w:t>allade</w:t>
      </w:r>
      <w:r>
        <w:rPr>
          <w:rFonts w:ascii="Times New Roman" w:eastAsia="Times New Roman" w:hAnsi="Times New Roman" w:cs="Times New Roman"/>
          <w:sz w:val="24"/>
        </w:rPr>
        <w:t xml:space="preserve"> </w:t>
      </w:r>
      <w:r w:rsidR="00E9650F">
        <w:rPr>
          <w:rFonts w:ascii="Times New Roman" w:eastAsia="Times New Roman" w:hAnsi="Times New Roman" w:cs="Times New Roman"/>
          <w:sz w:val="24"/>
        </w:rPr>
        <w:t>C</w:t>
      </w:r>
      <w:r>
        <w:rPr>
          <w:rFonts w:ascii="Times New Roman" w:eastAsia="Times New Roman" w:hAnsi="Times New Roman" w:cs="Times New Roman"/>
          <w:sz w:val="24"/>
        </w:rPr>
        <w:t>entrumanläggningen som omfattar bastu, badstränder, bollplaner och omgivande markområden.</w:t>
      </w:r>
    </w:p>
    <w:p w14:paraId="00B718BB"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B</w:t>
      </w:r>
      <w:r>
        <w:rPr>
          <w:rFonts w:ascii="Times New Roman" w:eastAsia="Times New Roman" w:hAnsi="Times New Roman" w:cs="Times New Roman"/>
          <w:sz w:val="24"/>
        </w:rPr>
        <w:t xml:space="preserve"> ansvarar för vattenförsörjningsanläggning.</w:t>
      </w:r>
    </w:p>
    <w:p w14:paraId="0B3C638D"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C</w:t>
      </w:r>
      <w:r>
        <w:rPr>
          <w:rFonts w:ascii="Times New Roman" w:eastAsia="Times New Roman" w:hAnsi="Times New Roman" w:cs="Times New Roman"/>
          <w:sz w:val="24"/>
        </w:rPr>
        <w:t xml:space="preserve"> ansvarar för hamnanläggning och upplåtelse av båtplatser.</w:t>
      </w:r>
    </w:p>
    <w:p w14:paraId="26C3D2BF"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Sektion </w:t>
      </w:r>
      <w:r w:rsidR="003E591A">
        <w:rPr>
          <w:rFonts w:ascii="Times New Roman" w:eastAsia="Times New Roman" w:hAnsi="Times New Roman" w:cs="Times New Roman"/>
          <w:b/>
          <w:sz w:val="24"/>
        </w:rPr>
        <w:t>GA5 (D)</w:t>
      </w:r>
      <w:r>
        <w:rPr>
          <w:rFonts w:ascii="Times New Roman" w:eastAsia="Times New Roman" w:hAnsi="Times New Roman" w:cs="Times New Roman"/>
          <w:sz w:val="24"/>
        </w:rPr>
        <w:t xml:space="preserve"> ansvarar för vägar, parkeringsplatser och diken samt allmän platsmark.</w:t>
      </w:r>
    </w:p>
    <w:p w14:paraId="4178A30B" w14:textId="77777777" w:rsidR="00465AC7" w:rsidRDefault="00465AC7">
      <w:pPr>
        <w:tabs>
          <w:tab w:val="left" w:pos="0"/>
          <w:tab w:val="left" w:pos="2160"/>
        </w:tabs>
        <w:spacing w:after="0" w:line="240" w:lineRule="auto"/>
        <w:rPr>
          <w:rFonts w:ascii="Times New Roman" w:eastAsia="Times New Roman" w:hAnsi="Times New Roman" w:cs="Times New Roman"/>
          <w:sz w:val="24"/>
        </w:rPr>
      </w:pPr>
    </w:p>
    <w:p w14:paraId="4C13C14A" w14:textId="77777777"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Genom medlemskap i Riksförbundet Enskilda Vägar (REV) är föreningen ansvars- och sakförsäkrad.</w:t>
      </w:r>
    </w:p>
    <w:p w14:paraId="2CEAFF69" w14:textId="77777777" w:rsidR="00465AC7" w:rsidRDefault="00465AC7">
      <w:pPr>
        <w:tabs>
          <w:tab w:val="left" w:pos="0"/>
          <w:tab w:val="left" w:pos="2160"/>
        </w:tabs>
        <w:spacing w:after="0" w:line="240" w:lineRule="auto"/>
        <w:rPr>
          <w:rFonts w:ascii="Times New Roman" w:eastAsia="Times New Roman" w:hAnsi="Times New Roman" w:cs="Times New Roman"/>
          <w:sz w:val="24"/>
        </w:rPr>
      </w:pPr>
    </w:p>
    <w:p w14:paraId="4E553C94" w14:textId="77777777" w:rsidR="00465AC7" w:rsidRDefault="0073361A">
      <w:pPr>
        <w:tabs>
          <w:tab w:val="left" w:pos="0"/>
          <w:tab w:val="left" w:pos="288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Grunderna för fördelningen av kostnaderna för drift är fastställda vid lantmäteriförrättning, i sammanfattning:</w:t>
      </w:r>
    </w:p>
    <w:p w14:paraId="3701E703" w14:textId="77777777" w:rsidR="00465AC7" w:rsidRDefault="00465AC7">
      <w:pPr>
        <w:tabs>
          <w:tab w:val="left" w:pos="0"/>
          <w:tab w:val="left" w:pos="2245"/>
          <w:tab w:val="left" w:pos="2812"/>
        </w:tabs>
        <w:spacing w:after="0" w:line="240" w:lineRule="auto"/>
        <w:rPr>
          <w:rFonts w:ascii="Times New Roman" w:eastAsia="Times New Roman" w:hAnsi="Times New Roman" w:cs="Times New Roman"/>
          <w:b/>
          <w:sz w:val="24"/>
        </w:rPr>
      </w:pPr>
    </w:p>
    <w:p w14:paraId="5F08317C" w14:textId="1A302722" w:rsidR="00465AC7" w:rsidRDefault="0073361A">
      <w:pPr>
        <w:tabs>
          <w:tab w:val="left" w:pos="0"/>
          <w:tab w:val="left" w:pos="1111"/>
          <w:tab w:val="left" w:pos="1440"/>
          <w:tab w:val="left" w:pos="255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A</w:t>
      </w:r>
      <w:r>
        <w:rPr>
          <w:rFonts w:ascii="Times New Roman" w:eastAsia="Times New Roman" w:hAnsi="Times New Roman" w:cs="Times New Roman"/>
          <w:sz w:val="24"/>
        </w:rPr>
        <w:t xml:space="preserve"> </w:t>
      </w:r>
      <w:r w:rsidR="00CA7F5D">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1 andel</w:t>
      </w:r>
      <w:r>
        <w:rPr>
          <w:rFonts w:ascii="Times New Roman" w:eastAsia="Times New Roman" w:hAnsi="Times New Roman" w:cs="Times New Roman"/>
          <w:sz w:val="24"/>
        </w:rPr>
        <w:t xml:space="preserve"> per fastighet.</w:t>
      </w:r>
    </w:p>
    <w:p w14:paraId="585F4241" w14:textId="4459FF12" w:rsidR="00465AC7" w:rsidRDefault="0073361A">
      <w:pPr>
        <w:tabs>
          <w:tab w:val="left" w:pos="0"/>
          <w:tab w:val="left" w:pos="14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B</w:t>
      </w:r>
      <w:r>
        <w:rPr>
          <w:rFonts w:ascii="Times New Roman" w:eastAsia="Times New Roman" w:hAnsi="Times New Roman" w:cs="Times New Roman"/>
          <w:sz w:val="24"/>
        </w:rPr>
        <w:t xml:space="preserve"> </w:t>
      </w:r>
      <w:r w:rsidR="00CA7F5D">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1 andel </w:t>
      </w:r>
      <w:r>
        <w:rPr>
          <w:rFonts w:ascii="Times New Roman" w:eastAsia="Times New Roman" w:hAnsi="Times New Roman" w:cs="Times New Roman"/>
          <w:sz w:val="24"/>
        </w:rPr>
        <w:t>om fastigheten vid budgetårets ingång ej beviljats bygglov.</w:t>
      </w:r>
    </w:p>
    <w:p w14:paraId="597D9A25" w14:textId="77777777" w:rsidR="00465AC7" w:rsidRDefault="0073361A">
      <w:pPr>
        <w:tabs>
          <w:tab w:val="left" w:pos="0"/>
          <w:tab w:val="left" w:pos="14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sz w:val="24"/>
        </w:rPr>
        <w:t>2 andelar</w:t>
      </w:r>
      <w:r>
        <w:rPr>
          <w:rFonts w:ascii="Times New Roman" w:eastAsia="Times New Roman" w:hAnsi="Times New Roman" w:cs="Times New Roman"/>
          <w:sz w:val="24"/>
        </w:rPr>
        <w:t xml:space="preserve"> för fastighet med sommarvatten vid tomtgräns.</w:t>
      </w:r>
    </w:p>
    <w:p w14:paraId="428F51D0" w14:textId="77777777" w:rsidR="00465AC7" w:rsidRDefault="0073361A">
      <w:pPr>
        <w:tabs>
          <w:tab w:val="left" w:pos="0"/>
          <w:tab w:val="left" w:pos="1440"/>
          <w:tab w:val="left" w:pos="1678"/>
          <w:tab w:val="left" w:pos="2552"/>
          <w:tab w:val="left" w:pos="43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sz w:val="24"/>
        </w:rPr>
        <w:t>3 andelar</w:t>
      </w:r>
      <w:r>
        <w:rPr>
          <w:rFonts w:ascii="Times New Roman" w:eastAsia="Times New Roman" w:hAnsi="Times New Roman" w:cs="Times New Roman"/>
          <w:sz w:val="24"/>
        </w:rPr>
        <w:t xml:space="preserve"> för fastighet med indraget sommarvatten.</w:t>
      </w:r>
    </w:p>
    <w:p w14:paraId="0F426046" w14:textId="77777777" w:rsidR="00465AC7" w:rsidRDefault="0073361A">
      <w:pPr>
        <w:tabs>
          <w:tab w:val="left" w:pos="0"/>
          <w:tab w:val="left" w:pos="1440"/>
          <w:tab w:val="left" w:pos="1678"/>
          <w:tab w:val="left" w:pos="2552"/>
          <w:tab w:val="left" w:pos="43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b/>
        <w:t>3 andelar</w:t>
      </w:r>
      <w:r>
        <w:rPr>
          <w:rFonts w:ascii="Times New Roman" w:eastAsia="Times New Roman" w:hAnsi="Times New Roman" w:cs="Times New Roman"/>
          <w:sz w:val="24"/>
        </w:rPr>
        <w:t xml:space="preserve"> för fastighet med vintervatten vid tomtgräns.</w:t>
      </w:r>
    </w:p>
    <w:p w14:paraId="00740A64" w14:textId="77777777" w:rsidR="00465AC7" w:rsidRDefault="0073361A">
      <w:pPr>
        <w:tabs>
          <w:tab w:val="left" w:pos="0"/>
          <w:tab w:val="left" w:pos="1440"/>
          <w:tab w:val="left" w:pos="1678"/>
          <w:tab w:val="left" w:pos="2552"/>
          <w:tab w:val="left" w:pos="4320"/>
        </w:tabs>
        <w:spacing w:after="0" w:line="240" w:lineRule="auto"/>
        <w:ind w:right="-284"/>
        <w:rPr>
          <w:rFonts w:ascii="Times New Roman" w:eastAsia="Times New Roman" w:hAnsi="Times New Roman" w:cs="Times New Roman"/>
          <w:b/>
          <w:sz w:val="24"/>
        </w:rPr>
      </w:pPr>
      <w:r>
        <w:rPr>
          <w:rFonts w:ascii="Times New Roman" w:eastAsia="Times New Roman" w:hAnsi="Times New Roman" w:cs="Times New Roman"/>
          <w:b/>
          <w:sz w:val="24"/>
        </w:rPr>
        <w:tab/>
        <w:t>4 andelar</w:t>
      </w:r>
      <w:r>
        <w:rPr>
          <w:rFonts w:ascii="Times New Roman" w:eastAsia="Times New Roman" w:hAnsi="Times New Roman" w:cs="Times New Roman"/>
          <w:sz w:val="24"/>
        </w:rPr>
        <w:t xml:space="preserve"> för fastighet med indraget vintervatten </w:t>
      </w:r>
      <w:r>
        <w:rPr>
          <w:rFonts w:ascii="Times New Roman" w:eastAsia="Times New Roman" w:hAnsi="Times New Roman" w:cs="Times New Roman"/>
          <w:sz w:val="24"/>
        </w:rPr>
        <w:br/>
        <w:t xml:space="preserve">Andelstalet 3 i sektion B kan alltså gälla indraget sommarvatten </w:t>
      </w:r>
      <w:r>
        <w:rPr>
          <w:rFonts w:ascii="Times New Roman" w:eastAsia="Times New Roman" w:hAnsi="Times New Roman" w:cs="Times New Roman"/>
          <w:b/>
          <w:sz w:val="24"/>
        </w:rPr>
        <w:t>eller</w:t>
      </w:r>
      <w:r>
        <w:rPr>
          <w:rFonts w:ascii="Times New Roman" w:eastAsia="Times New Roman" w:hAnsi="Times New Roman" w:cs="Times New Roman"/>
          <w:sz w:val="24"/>
        </w:rPr>
        <w:t xml:space="preserve"> vintervatten vid tomtgräns.</w:t>
      </w:r>
    </w:p>
    <w:p w14:paraId="7EBF5133" w14:textId="77777777" w:rsidR="00465AC7" w:rsidRDefault="0073361A">
      <w:pPr>
        <w:tabs>
          <w:tab w:val="left" w:pos="0"/>
          <w:tab w:val="left" w:pos="1395"/>
          <w:tab w:val="left" w:pos="2552"/>
          <w:tab w:val="left" w:pos="43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Sektion C -</w:t>
      </w:r>
      <w:r>
        <w:rPr>
          <w:rFonts w:ascii="Times New Roman" w:eastAsia="Times New Roman" w:hAnsi="Times New Roman" w:cs="Times New Roman"/>
          <w:b/>
          <w:sz w:val="24"/>
        </w:rPr>
        <w:tab/>
      </w:r>
      <w:r w:rsidR="003E591A">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Kostnaderna för drift </w:t>
      </w:r>
      <w:r w:rsidR="002D6231">
        <w:rPr>
          <w:rFonts w:ascii="Times New Roman" w:eastAsia="Times New Roman" w:hAnsi="Times New Roman" w:cs="Times New Roman"/>
          <w:sz w:val="24"/>
        </w:rPr>
        <w:t>ska</w:t>
      </w:r>
      <w:r>
        <w:rPr>
          <w:rFonts w:ascii="Times New Roman" w:eastAsia="Times New Roman" w:hAnsi="Times New Roman" w:cs="Times New Roman"/>
          <w:sz w:val="24"/>
        </w:rPr>
        <w:t xml:space="preserve"> täckas av båtplatsavgifter</w:t>
      </w:r>
      <w:r>
        <w:rPr>
          <w:rFonts w:ascii="Times New Roman" w:eastAsia="Times New Roman" w:hAnsi="Times New Roman" w:cs="Times New Roman"/>
          <w:b/>
          <w:sz w:val="24"/>
        </w:rPr>
        <w:t>.</w:t>
      </w:r>
    </w:p>
    <w:p w14:paraId="0C9B1E8C" w14:textId="77777777" w:rsidR="00465AC7" w:rsidRDefault="0073361A">
      <w:pPr>
        <w:tabs>
          <w:tab w:val="left" w:pos="0"/>
          <w:tab w:val="left" w:pos="1395"/>
          <w:tab w:val="left" w:pos="2552"/>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Sektion </w:t>
      </w:r>
      <w:r w:rsidR="003E591A">
        <w:rPr>
          <w:rFonts w:ascii="Times New Roman" w:eastAsia="Times New Roman" w:hAnsi="Times New Roman" w:cs="Times New Roman"/>
          <w:b/>
          <w:sz w:val="24"/>
        </w:rPr>
        <w:t>GA5</w:t>
      </w:r>
      <w:r>
        <w:rPr>
          <w:rFonts w:ascii="Times New Roman" w:eastAsia="Times New Roman" w:hAnsi="Times New Roman" w:cs="Times New Roman"/>
          <w:b/>
          <w:sz w:val="24"/>
        </w:rPr>
        <w:t xml:space="preserve"> </w:t>
      </w:r>
      <w:r w:rsidR="003E591A">
        <w:rPr>
          <w:rFonts w:ascii="Times New Roman" w:eastAsia="Times New Roman" w:hAnsi="Times New Roman" w:cs="Times New Roman"/>
          <w:b/>
          <w:sz w:val="24"/>
        </w:rPr>
        <w:t xml:space="preserve">(D) </w:t>
      </w:r>
      <w:r>
        <w:rPr>
          <w:rFonts w:ascii="Times New Roman" w:eastAsia="Times New Roman" w:hAnsi="Times New Roman" w:cs="Times New Roman"/>
          <w:b/>
          <w:sz w:val="24"/>
        </w:rPr>
        <w:t>-</w:t>
      </w:r>
      <w:r w:rsidR="003E591A">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Fritidsbostadsfastighet </w:t>
      </w:r>
      <w:r>
        <w:rPr>
          <w:rFonts w:ascii="Times New Roman" w:eastAsia="Times New Roman" w:hAnsi="Times New Roman" w:cs="Times New Roman"/>
          <w:b/>
          <w:sz w:val="24"/>
        </w:rPr>
        <w:t>1 andel,</w:t>
      </w:r>
      <w:r>
        <w:rPr>
          <w:rFonts w:ascii="Times New Roman" w:eastAsia="Times New Roman" w:hAnsi="Times New Roman" w:cs="Times New Roman"/>
          <w:sz w:val="24"/>
        </w:rPr>
        <w:t xml:space="preserve"> permanent bostadsfastighet </w:t>
      </w:r>
      <w:r>
        <w:rPr>
          <w:rFonts w:ascii="Times New Roman" w:eastAsia="Times New Roman" w:hAnsi="Times New Roman" w:cs="Times New Roman"/>
          <w:b/>
          <w:sz w:val="24"/>
        </w:rPr>
        <w:t>2 andelar</w:t>
      </w:r>
      <w:r>
        <w:rPr>
          <w:rFonts w:ascii="Times New Roman" w:eastAsia="Times New Roman" w:hAnsi="Times New Roman" w:cs="Times New Roman"/>
          <w:sz w:val="24"/>
        </w:rPr>
        <w:t>.</w:t>
      </w:r>
    </w:p>
    <w:p w14:paraId="35EF9A08" w14:textId="77777777" w:rsidR="00465AC7" w:rsidRDefault="00465AC7" w:rsidP="0089554B">
      <w:pPr>
        <w:tabs>
          <w:tab w:val="left" w:pos="0"/>
          <w:tab w:val="left" w:pos="2160"/>
        </w:tabs>
        <w:spacing w:after="0" w:line="240" w:lineRule="auto"/>
        <w:rPr>
          <w:rFonts w:ascii="Times New Roman" w:eastAsia="Times New Roman" w:hAnsi="Times New Roman" w:cs="Times New Roman"/>
          <w:sz w:val="24"/>
        </w:rPr>
      </w:pPr>
    </w:p>
    <w:p w14:paraId="43F4EF16" w14:textId="77777777" w:rsidR="00465AC7" w:rsidRDefault="00465AC7" w:rsidP="0089554B">
      <w:pPr>
        <w:tabs>
          <w:tab w:val="left" w:pos="0"/>
          <w:tab w:val="left" w:pos="2160"/>
        </w:tabs>
        <w:spacing w:after="0" w:line="240" w:lineRule="auto"/>
        <w:rPr>
          <w:rFonts w:ascii="Times New Roman" w:eastAsia="Times New Roman" w:hAnsi="Times New Roman" w:cs="Times New Roman"/>
          <w:sz w:val="24"/>
        </w:rPr>
      </w:pPr>
    </w:p>
    <w:p w14:paraId="2684F217" w14:textId="1C9132E1" w:rsidR="00465AC7" w:rsidRDefault="006C3DE3">
      <w:pPr>
        <w:tabs>
          <w:tab w:val="left" w:pos="0"/>
          <w:tab w:val="left" w:pos="2160"/>
        </w:tabs>
        <w:spacing w:after="0" w:line="240" w:lineRule="auto"/>
        <w:rPr>
          <w:rFonts w:ascii="Arial" w:eastAsia="Arial" w:hAnsi="Arial" w:cs="Arial"/>
          <w:b/>
          <w:sz w:val="32"/>
        </w:rPr>
      </w:pPr>
      <w:r>
        <w:rPr>
          <w:rFonts w:ascii="Arial" w:eastAsia="Arial" w:hAnsi="Arial" w:cs="Arial"/>
          <w:b/>
          <w:sz w:val="32"/>
        </w:rPr>
        <w:t xml:space="preserve">Förvaltningsberättelse </w:t>
      </w:r>
      <w:r w:rsidRPr="00A005DE">
        <w:rPr>
          <w:rFonts w:ascii="Arial" w:eastAsia="Arial" w:hAnsi="Arial" w:cs="Arial"/>
          <w:b/>
          <w:sz w:val="32"/>
        </w:rPr>
        <w:t>201</w:t>
      </w:r>
      <w:r w:rsidR="003E34F0">
        <w:rPr>
          <w:rFonts w:ascii="Arial" w:eastAsia="Arial" w:hAnsi="Arial" w:cs="Arial"/>
          <w:b/>
          <w:sz w:val="32"/>
        </w:rPr>
        <w:t>9</w:t>
      </w:r>
    </w:p>
    <w:p w14:paraId="554820B0" w14:textId="77777777" w:rsidR="00465AC7" w:rsidRDefault="00465AC7">
      <w:pPr>
        <w:tabs>
          <w:tab w:val="left" w:pos="0"/>
          <w:tab w:val="left" w:pos="2160"/>
        </w:tabs>
        <w:spacing w:after="0" w:line="240" w:lineRule="auto"/>
        <w:rPr>
          <w:rFonts w:ascii="Times New Roman" w:eastAsia="Times New Roman" w:hAnsi="Times New Roman" w:cs="Times New Roman"/>
          <w:sz w:val="16"/>
        </w:rPr>
      </w:pPr>
    </w:p>
    <w:p w14:paraId="4B1AF2F4" w14:textId="4D1A2C83" w:rsidR="00465AC7" w:rsidRDefault="0073361A">
      <w:pPr>
        <w:tabs>
          <w:tab w:val="left" w:pos="0"/>
          <w:tab w:val="left" w:pos="21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Styrelsen för Mörbyfjärdens Samfällighetsförening får härmed avge berättelse för verksamheten under </w:t>
      </w:r>
      <w:r w:rsidRPr="00A005DE">
        <w:rPr>
          <w:rFonts w:ascii="Times New Roman" w:eastAsia="Times New Roman" w:hAnsi="Times New Roman" w:cs="Times New Roman"/>
          <w:b/>
          <w:sz w:val="24"/>
          <w:u w:val="single"/>
        </w:rPr>
        <w:t>räkenskapsåret 201</w:t>
      </w:r>
      <w:r w:rsidR="003E34F0">
        <w:rPr>
          <w:rFonts w:ascii="Times New Roman" w:eastAsia="Times New Roman" w:hAnsi="Times New Roman" w:cs="Times New Roman"/>
          <w:b/>
          <w:sz w:val="24"/>
          <w:u w:val="single"/>
        </w:rPr>
        <w:t>9</w:t>
      </w:r>
      <w:r w:rsidR="00E9650F">
        <w:rPr>
          <w:rFonts w:ascii="Times New Roman" w:eastAsia="Times New Roman" w:hAnsi="Times New Roman" w:cs="Times New Roman"/>
          <w:b/>
          <w:sz w:val="24"/>
          <w:u w:val="single"/>
        </w:rPr>
        <w:t>.</w:t>
      </w:r>
    </w:p>
    <w:p w14:paraId="63E74D82" w14:textId="77777777" w:rsidR="00465AC7" w:rsidRDefault="00465AC7">
      <w:pPr>
        <w:tabs>
          <w:tab w:val="left" w:pos="0"/>
          <w:tab w:val="left" w:pos="2160"/>
        </w:tabs>
        <w:spacing w:after="0" w:line="360" w:lineRule="auto"/>
        <w:ind w:left="851" w:right="-727"/>
        <w:rPr>
          <w:rFonts w:ascii="Times New Roman" w:eastAsia="Times New Roman" w:hAnsi="Times New Roman" w:cs="Times New Roman"/>
          <w:b/>
          <w:sz w:val="16"/>
        </w:rPr>
      </w:pPr>
    </w:p>
    <w:p w14:paraId="3B957062" w14:textId="77777777" w:rsidR="00465AC7" w:rsidRDefault="0073361A">
      <w:pPr>
        <w:tabs>
          <w:tab w:val="left" w:pos="0"/>
        </w:tabs>
        <w:spacing w:after="0" w:line="240" w:lineRule="auto"/>
        <w:rPr>
          <w:rFonts w:ascii="Arial" w:eastAsia="Arial" w:hAnsi="Arial" w:cs="Arial"/>
          <w:b/>
          <w:sz w:val="28"/>
          <w:u w:val="single"/>
        </w:rPr>
      </w:pPr>
      <w:r>
        <w:rPr>
          <w:rFonts w:ascii="Arial" w:eastAsia="Arial" w:hAnsi="Arial" w:cs="Arial"/>
          <w:b/>
          <w:sz w:val="28"/>
        </w:rPr>
        <w:t>Funktionärer</w:t>
      </w:r>
      <w:r>
        <w:rPr>
          <w:rFonts w:ascii="Arial" w:eastAsia="Arial" w:hAnsi="Arial" w:cs="Arial"/>
          <w:b/>
          <w:sz w:val="28"/>
          <w:u w:val="single"/>
        </w:rPr>
        <w:t xml:space="preserve"> </w:t>
      </w:r>
    </w:p>
    <w:p w14:paraId="6F05389D" w14:textId="77777777" w:rsidR="00465AC7" w:rsidRDefault="00465AC7">
      <w:pPr>
        <w:tabs>
          <w:tab w:val="left" w:pos="0"/>
          <w:tab w:val="left" w:pos="2160"/>
          <w:tab w:val="left" w:pos="2880"/>
        </w:tabs>
        <w:spacing w:after="0" w:line="240" w:lineRule="auto"/>
        <w:rPr>
          <w:rFonts w:ascii="Times New Roman" w:eastAsia="Times New Roman" w:hAnsi="Times New Roman" w:cs="Times New Roman"/>
          <w:sz w:val="20"/>
        </w:rPr>
      </w:pPr>
    </w:p>
    <w:p w14:paraId="3659D725" w14:textId="7B5F2429" w:rsidR="00465AC7" w:rsidRPr="00A005DE" w:rsidRDefault="00A005DE">
      <w:pPr>
        <w:tabs>
          <w:tab w:val="left" w:pos="0"/>
          <w:tab w:val="left" w:pos="2160"/>
          <w:tab w:val="left" w:pos="2880"/>
        </w:tabs>
        <w:spacing w:after="0" w:line="240" w:lineRule="auto"/>
        <w:rPr>
          <w:rFonts w:ascii="Times New Roman" w:eastAsia="Times New Roman" w:hAnsi="Times New Roman" w:cs="Times New Roman"/>
          <w:b/>
          <w:sz w:val="20"/>
        </w:rPr>
      </w:pPr>
      <w:r w:rsidRPr="00A005DE">
        <w:rPr>
          <w:rFonts w:ascii="Times New Roman" w:eastAsia="Times New Roman" w:hAnsi="Times New Roman" w:cs="Times New Roman"/>
          <w:b/>
          <w:sz w:val="20"/>
        </w:rPr>
        <w:t>STYRELSE 201</w:t>
      </w:r>
      <w:r w:rsidR="003E34F0">
        <w:rPr>
          <w:rFonts w:ascii="Times New Roman" w:eastAsia="Times New Roman" w:hAnsi="Times New Roman" w:cs="Times New Roman"/>
          <w:b/>
          <w:sz w:val="20"/>
        </w:rPr>
        <w:t>9</w:t>
      </w:r>
    </w:p>
    <w:p w14:paraId="2F9F86E0" w14:textId="77777777" w:rsidR="00465AC7" w:rsidRPr="00A005DE"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shd w:val="clear" w:color="auto" w:fill="FFFF00"/>
        </w:rPr>
      </w:pPr>
      <w:r w:rsidRPr="00A005DE">
        <w:rPr>
          <w:rFonts w:ascii="Times New Roman" w:eastAsia="Times New Roman" w:hAnsi="Times New Roman" w:cs="Times New Roman"/>
          <w:sz w:val="20"/>
          <w:shd w:val="clear" w:color="auto" w:fill="FFFFFF"/>
        </w:rPr>
        <w:t>Ordförande</w:t>
      </w:r>
      <w:r w:rsidRPr="00A005DE">
        <w:rPr>
          <w:rFonts w:ascii="Times New Roman" w:eastAsia="Times New Roman" w:hAnsi="Times New Roman" w:cs="Times New Roman"/>
          <w:sz w:val="20"/>
          <w:shd w:val="clear" w:color="auto" w:fill="FFFFFF"/>
        </w:rPr>
        <w:tab/>
        <w:t>Björn Jarlsäter</w:t>
      </w:r>
      <w:r w:rsidRPr="00A005DE">
        <w:rPr>
          <w:rFonts w:ascii="Times New Roman" w:eastAsia="Times New Roman" w:hAnsi="Times New Roman" w:cs="Times New Roman"/>
          <w:sz w:val="20"/>
          <w:shd w:val="clear" w:color="auto" w:fill="FFFFFF"/>
        </w:rPr>
        <w:tab/>
      </w:r>
      <w:r w:rsidR="00D445A9">
        <w:rPr>
          <w:rFonts w:ascii="Times New Roman" w:eastAsia="Times New Roman" w:hAnsi="Times New Roman" w:cs="Times New Roman"/>
          <w:sz w:val="20"/>
        </w:rPr>
        <w:tab/>
        <w:t>Suppleant</w:t>
      </w:r>
      <w:r w:rsidR="00D445A9">
        <w:rPr>
          <w:rFonts w:ascii="Times New Roman" w:eastAsia="Times New Roman" w:hAnsi="Times New Roman" w:cs="Times New Roman"/>
          <w:sz w:val="20"/>
        </w:rPr>
        <w:tab/>
        <w:t>Stefan Larsson</w:t>
      </w:r>
    </w:p>
    <w:p w14:paraId="16061073" w14:textId="77777777" w:rsidR="00465AC7" w:rsidRPr="00EA2800"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EA2800">
        <w:rPr>
          <w:rFonts w:ascii="Times New Roman" w:eastAsia="Times New Roman" w:hAnsi="Times New Roman" w:cs="Times New Roman"/>
          <w:sz w:val="20"/>
        </w:rPr>
        <w:t>Kassör</w:t>
      </w:r>
      <w:r w:rsidRPr="00EA2800">
        <w:rPr>
          <w:rFonts w:ascii="Times New Roman" w:eastAsia="Times New Roman" w:hAnsi="Times New Roman" w:cs="Times New Roman"/>
          <w:sz w:val="20"/>
        </w:rPr>
        <w:tab/>
        <w:t>Chri</w:t>
      </w:r>
      <w:r w:rsidR="00A005DE" w:rsidRPr="00EA2800">
        <w:rPr>
          <w:rFonts w:ascii="Times New Roman" w:eastAsia="Times New Roman" w:hAnsi="Times New Roman" w:cs="Times New Roman"/>
          <w:sz w:val="20"/>
        </w:rPr>
        <w:t>s</w:t>
      </w:r>
      <w:r w:rsidRPr="00EA2800">
        <w:rPr>
          <w:rFonts w:ascii="Times New Roman" w:eastAsia="Times New Roman" w:hAnsi="Times New Roman" w:cs="Times New Roman"/>
          <w:sz w:val="20"/>
        </w:rPr>
        <w:t>tian Fegler</w:t>
      </w:r>
      <w:r w:rsidR="00A005DE" w:rsidRPr="00EA2800">
        <w:rPr>
          <w:rFonts w:ascii="Times New Roman" w:eastAsia="Times New Roman" w:hAnsi="Times New Roman" w:cs="Times New Roman"/>
          <w:sz w:val="20"/>
        </w:rPr>
        <w:tab/>
      </w:r>
      <w:r w:rsidR="00D445A9" w:rsidRPr="00EA2800">
        <w:rPr>
          <w:rFonts w:ascii="Times New Roman" w:eastAsia="Times New Roman" w:hAnsi="Times New Roman" w:cs="Times New Roman"/>
          <w:sz w:val="20"/>
        </w:rPr>
        <w:tab/>
      </w:r>
      <w:r w:rsidR="00A005DE" w:rsidRPr="00EA2800">
        <w:rPr>
          <w:rFonts w:ascii="Times New Roman" w:eastAsia="Times New Roman" w:hAnsi="Times New Roman" w:cs="Times New Roman"/>
          <w:sz w:val="20"/>
        </w:rPr>
        <w:t>Suppleant</w:t>
      </w:r>
      <w:r w:rsidR="00A005DE" w:rsidRPr="00EA2800">
        <w:rPr>
          <w:rFonts w:ascii="Times New Roman" w:eastAsia="Times New Roman" w:hAnsi="Times New Roman" w:cs="Times New Roman"/>
          <w:sz w:val="20"/>
        </w:rPr>
        <w:tab/>
      </w:r>
      <w:r w:rsidR="00D445A9" w:rsidRPr="00EA2800">
        <w:rPr>
          <w:rFonts w:ascii="Times New Roman" w:eastAsia="Times New Roman" w:hAnsi="Times New Roman" w:cs="Times New Roman"/>
          <w:sz w:val="20"/>
        </w:rPr>
        <w:t>Mattias Nilsson</w:t>
      </w:r>
    </w:p>
    <w:p w14:paraId="01B1D3CA" w14:textId="77777777" w:rsidR="00465AC7" w:rsidRPr="00A005DE"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A005DE">
        <w:rPr>
          <w:rFonts w:ascii="Times New Roman" w:eastAsia="Times New Roman" w:hAnsi="Times New Roman" w:cs="Times New Roman"/>
          <w:sz w:val="20"/>
        </w:rPr>
        <w:t>S</w:t>
      </w:r>
      <w:r w:rsidR="00A005DE">
        <w:rPr>
          <w:rFonts w:ascii="Times New Roman" w:eastAsia="Times New Roman" w:hAnsi="Times New Roman" w:cs="Times New Roman"/>
          <w:sz w:val="20"/>
        </w:rPr>
        <w:t>ekreterare</w:t>
      </w:r>
      <w:r w:rsidR="00A005DE">
        <w:rPr>
          <w:rFonts w:ascii="Times New Roman" w:eastAsia="Times New Roman" w:hAnsi="Times New Roman" w:cs="Times New Roman"/>
          <w:sz w:val="20"/>
        </w:rPr>
        <w:tab/>
      </w:r>
      <w:r w:rsidR="00E9650F" w:rsidRPr="00A005DE">
        <w:rPr>
          <w:rFonts w:ascii="Times New Roman" w:eastAsia="Times New Roman" w:hAnsi="Times New Roman" w:cs="Times New Roman"/>
          <w:sz w:val="20"/>
        </w:rPr>
        <w:t>Kalle Lindholm</w:t>
      </w:r>
      <w:r w:rsidR="00E9650F">
        <w:rPr>
          <w:rFonts w:ascii="Times New Roman" w:eastAsia="Times New Roman" w:hAnsi="Times New Roman" w:cs="Times New Roman"/>
          <w:sz w:val="20"/>
        </w:rPr>
        <w:tab/>
      </w:r>
      <w:r w:rsidR="00D445A9">
        <w:rPr>
          <w:rFonts w:ascii="Times New Roman" w:eastAsia="Times New Roman" w:hAnsi="Times New Roman" w:cs="Times New Roman"/>
          <w:sz w:val="20"/>
        </w:rPr>
        <w:tab/>
      </w:r>
      <w:r w:rsidR="00E9650F">
        <w:rPr>
          <w:rFonts w:ascii="Times New Roman" w:eastAsia="Times New Roman" w:hAnsi="Times New Roman" w:cs="Times New Roman"/>
          <w:sz w:val="20"/>
        </w:rPr>
        <w:t>Suppleant</w:t>
      </w:r>
      <w:r w:rsidR="00E9650F">
        <w:rPr>
          <w:rFonts w:ascii="Times New Roman" w:eastAsia="Times New Roman" w:hAnsi="Times New Roman" w:cs="Times New Roman"/>
          <w:sz w:val="20"/>
        </w:rPr>
        <w:tab/>
        <w:t>Tommy Torpman</w:t>
      </w:r>
    </w:p>
    <w:p w14:paraId="1E168EDA" w14:textId="77777777" w:rsidR="00465AC7" w:rsidRPr="00A005DE"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A005DE">
        <w:rPr>
          <w:rFonts w:ascii="Times New Roman" w:eastAsia="Times New Roman" w:hAnsi="Times New Roman" w:cs="Times New Roman"/>
          <w:sz w:val="20"/>
        </w:rPr>
        <w:t>Sektion A</w:t>
      </w:r>
      <w:r w:rsidRPr="00A005DE">
        <w:rPr>
          <w:rFonts w:ascii="Times New Roman" w:eastAsia="Times New Roman" w:hAnsi="Times New Roman" w:cs="Times New Roman"/>
          <w:sz w:val="20"/>
        </w:rPr>
        <w:tab/>
        <w:t>Mikael Andersson</w:t>
      </w:r>
    </w:p>
    <w:p w14:paraId="627309F4" w14:textId="77777777" w:rsidR="00465AC7" w:rsidRPr="00A005DE" w:rsidRDefault="00A005DE">
      <w:pPr>
        <w:tabs>
          <w:tab w:val="left" w:pos="0"/>
          <w:tab w:val="left" w:pos="1980"/>
          <w:tab w:val="left" w:pos="2358"/>
          <w:tab w:val="left" w:pos="2880"/>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Sektion B</w:t>
      </w:r>
      <w:r>
        <w:rPr>
          <w:rFonts w:ascii="Times New Roman" w:eastAsia="Times New Roman" w:hAnsi="Times New Roman" w:cs="Times New Roman"/>
          <w:sz w:val="20"/>
        </w:rPr>
        <w:tab/>
      </w:r>
      <w:r w:rsidR="00D46603">
        <w:rPr>
          <w:rFonts w:ascii="Times New Roman" w:eastAsia="Times New Roman" w:hAnsi="Times New Roman" w:cs="Times New Roman"/>
          <w:sz w:val="20"/>
        </w:rPr>
        <w:t>Björn Wennberg</w:t>
      </w:r>
    </w:p>
    <w:p w14:paraId="7251AE6E" w14:textId="77777777" w:rsidR="00465AC7" w:rsidRPr="00A005DE" w:rsidRDefault="00A005DE">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A005DE">
        <w:rPr>
          <w:rFonts w:ascii="Times New Roman" w:eastAsia="Times New Roman" w:hAnsi="Times New Roman" w:cs="Times New Roman"/>
          <w:sz w:val="20"/>
        </w:rPr>
        <w:t>Sektion C</w:t>
      </w:r>
      <w:r w:rsidRPr="00A005DE">
        <w:rPr>
          <w:rFonts w:ascii="Times New Roman" w:eastAsia="Times New Roman" w:hAnsi="Times New Roman" w:cs="Times New Roman"/>
          <w:sz w:val="20"/>
        </w:rPr>
        <w:tab/>
      </w:r>
      <w:r w:rsidR="00D46603">
        <w:rPr>
          <w:rFonts w:ascii="Times New Roman" w:eastAsia="Times New Roman" w:hAnsi="Times New Roman" w:cs="Times New Roman"/>
          <w:sz w:val="20"/>
        </w:rPr>
        <w:t>Roger Thunell</w:t>
      </w:r>
    </w:p>
    <w:p w14:paraId="429D952B" w14:textId="77777777" w:rsidR="00465AC7"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A005DE">
        <w:rPr>
          <w:rFonts w:ascii="Times New Roman" w:eastAsia="Times New Roman" w:hAnsi="Times New Roman" w:cs="Times New Roman"/>
          <w:sz w:val="20"/>
        </w:rPr>
        <w:lastRenderedPageBreak/>
        <w:t xml:space="preserve">Sektion </w:t>
      </w:r>
      <w:r w:rsidR="003E591A">
        <w:rPr>
          <w:rFonts w:ascii="Times New Roman" w:eastAsia="Times New Roman" w:hAnsi="Times New Roman" w:cs="Times New Roman"/>
          <w:sz w:val="20"/>
        </w:rPr>
        <w:t>GA5 (</w:t>
      </w:r>
      <w:r w:rsidRPr="00A005DE">
        <w:rPr>
          <w:rFonts w:ascii="Times New Roman" w:eastAsia="Times New Roman" w:hAnsi="Times New Roman" w:cs="Times New Roman"/>
          <w:sz w:val="20"/>
        </w:rPr>
        <w:t>D</w:t>
      </w:r>
      <w:r w:rsidR="003E591A">
        <w:rPr>
          <w:rFonts w:ascii="Times New Roman" w:eastAsia="Times New Roman" w:hAnsi="Times New Roman" w:cs="Times New Roman"/>
          <w:sz w:val="20"/>
        </w:rPr>
        <w:t>)</w:t>
      </w:r>
      <w:r w:rsidRPr="00A005DE">
        <w:rPr>
          <w:rFonts w:ascii="Times New Roman" w:eastAsia="Times New Roman" w:hAnsi="Times New Roman" w:cs="Times New Roman"/>
          <w:sz w:val="20"/>
        </w:rPr>
        <w:tab/>
      </w:r>
      <w:r w:rsidR="00A005DE" w:rsidRPr="00A005DE">
        <w:rPr>
          <w:rFonts w:ascii="Times New Roman" w:eastAsia="Times New Roman" w:hAnsi="Times New Roman" w:cs="Times New Roman"/>
          <w:sz w:val="20"/>
        </w:rPr>
        <w:t>Mats Åkerlind (vägar)</w:t>
      </w:r>
      <w:r w:rsidR="00D445A9">
        <w:rPr>
          <w:rFonts w:ascii="Times New Roman" w:eastAsia="Times New Roman" w:hAnsi="Times New Roman" w:cs="Times New Roman"/>
          <w:sz w:val="20"/>
        </w:rPr>
        <w:t xml:space="preserve"> och </w:t>
      </w:r>
      <w:r w:rsidRPr="00A005DE">
        <w:rPr>
          <w:rFonts w:ascii="Times New Roman" w:eastAsia="Times New Roman" w:hAnsi="Times New Roman" w:cs="Times New Roman"/>
          <w:sz w:val="20"/>
        </w:rPr>
        <w:t>Stefan Engström</w:t>
      </w:r>
      <w:r w:rsidR="00A005DE" w:rsidRPr="00A005DE">
        <w:rPr>
          <w:rFonts w:ascii="Times New Roman" w:eastAsia="Times New Roman" w:hAnsi="Times New Roman" w:cs="Times New Roman"/>
          <w:sz w:val="20"/>
        </w:rPr>
        <w:t xml:space="preserve"> (allmän platsmark)</w:t>
      </w:r>
    </w:p>
    <w:p w14:paraId="327058FB" w14:textId="77777777" w:rsidR="00465AC7" w:rsidRPr="00EA2800" w:rsidRDefault="0073361A">
      <w:pPr>
        <w:tabs>
          <w:tab w:val="left" w:pos="0"/>
          <w:tab w:val="left" w:pos="658"/>
          <w:tab w:val="left" w:pos="1980"/>
          <w:tab w:val="left" w:pos="2358"/>
          <w:tab w:val="left" w:pos="2880"/>
        </w:tabs>
        <w:spacing w:after="0" w:line="240" w:lineRule="auto"/>
        <w:rPr>
          <w:rFonts w:ascii="Times New Roman" w:eastAsia="Times New Roman" w:hAnsi="Times New Roman" w:cs="Times New Roman"/>
          <w:b/>
          <w:sz w:val="20"/>
          <w:lang w:val="en-GB"/>
        </w:rPr>
      </w:pPr>
      <w:r w:rsidRPr="00EA2800">
        <w:rPr>
          <w:rFonts w:ascii="Times New Roman" w:eastAsia="Times New Roman" w:hAnsi="Times New Roman" w:cs="Times New Roman"/>
          <w:b/>
          <w:sz w:val="20"/>
          <w:lang w:val="en-GB"/>
        </w:rPr>
        <w:t>REVISORER</w:t>
      </w:r>
    </w:p>
    <w:p w14:paraId="1B125E2B" w14:textId="77777777" w:rsidR="00465AC7" w:rsidRPr="00EA2800" w:rsidRDefault="0073361A">
      <w:pPr>
        <w:tabs>
          <w:tab w:val="left" w:pos="0"/>
          <w:tab w:val="left" w:pos="1980"/>
          <w:tab w:val="left" w:pos="2358"/>
          <w:tab w:val="left" w:pos="2880"/>
        </w:tabs>
        <w:spacing w:after="0" w:line="240" w:lineRule="auto"/>
        <w:rPr>
          <w:rFonts w:ascii="Times New Roman" w:eastAsia="Times New Roman" w:hAnsi="Times New Roman" w:cs="Times New Roman"/>
          <w:sz w:val="20"/>
          <w:lang w:val="en-GB"/>
        </w:rPr>
      </w:pPr>
      <w:r w:rsidRPr="00EA2800">
        <w:rPr>
          <w:rFonts w:ascii="Times New Roman" w:eastAsia="Times New Roman" w:hAnsi="Times New Roman" w:cs="Times New Roman"/>
          <w:sz w:val="20"/>
          <w:lang w:val="en-GB"/>
        </w:rPr>
        <w:t>Revisor</w:t>
      </w:r>
      <w:r w:rsidRPr="00EA2800">
        <w:rPr>
          <w:rFonts w:ascii="Times New Roman" w:eastAsia="Times New Roman" w:hAnsi="Times New Roman" w:cs="Times New Roman"/>
          <w:sz w:val="20"/>
          <w:lang w:val="en-GB"/>
        </w:rPr>
        <w:tab/>
      </w:r>
      <w:proofErr w:type="spellStart"/>
      <w:r w:rsidRPr="00EA2800">
        <w:rPr>
          <w:rFonts w:ascii="Times New Roman" w:eastAsia="Times New Roman" w:hAnsi="Times New Roman" w:cs="Times New Roman"/>
          <w:sz w:val="20"/>
          <w:lang w:val="en-GB"/>
        </w:rPr>
        <w:t>Claes</w:t>
      </w:r>
      <w:proofErr w:type="spellEnd"/>
      <w:r w:rsidRPr="00EA2800">
        <w:rPr>
          <w:rFonts w:ascii="Times New Roman" w:eastAsia="Times New Roman" w:hAnsi="Times New Roman" w:cs="Times New Roman"/>
          <w:sz w:val="20"/>
          <w:lang w:val="en-GB"/>
        </w:rPr>
        <w:t xml:space="preserve"> Eriksson</w:t>
      </w:r>
      <w:r w:rsidR="004879F6" w:rsidRPr="00EA2800">
        <w:rPr>
          <w:rFonts w:ascii="Times New Roman" w:eastAsia="Times New Roman" w:hAnsi="Times New Roman" w:cs="Times New Roman"/>
          <w:sz w:val="20"/>
          <w:lang w:val="en-GB"/>
        </w:rPr>
        <w:tab/>
      </w:r>
      <w:r w:rsidR="004879F6" w:rsidRPr="00EA2800">
        <w:rPr>
          <w:rFonts w:ascii="Times New Roman" w:eastAsia="Times New Roman" w:hAnsi="Times New Roman" w:cs="Times New Roman"/>
          <w:sz w:val="20"/>
          <w:lang w:val="en-GB"/>
        </w:rPr>
        <w:tab/>
      </w:r>
      <w:proofErr w:type="spellStart"/>
      <w:r w:rsidR="00D445A9" w:rsidRPr="00EA2800">
        <w:rPr>
          <w:rFonts w:ascii="Times New Roman" w:eastAsia="Times New Roman" w:hAnsi="Times New Roman" w:cs="Times New Roman"/>
          <w:sz w:val="20"/>
          <w:lang w:val="en-GB"/>
        </w:rPr>
        <w:t>Suppleant</w:t>
      </w:r>
      <w:proofErr w:type="spellEnd"/>
      <w:r w:rsidRPr="00EA2800">
        <w:rPr>
          <w:rFonts w:ascii="Times New Roman" w:eastAsia="Times New Roman" w:hAnsi="Times New Roman" w:cs="Times New Roman"/>
          <w:sz w:val="20"/>
          <w:lang w:val="en-GB"/>
        </w:rPr>
        <w:tab/>
      </w:r>
      <w:r w:rsidR="00D445A9" w:rsidRPr="00EA2800">
        <w:rPr>
          <w:rFonts w:ascii="Times New Roman" w:eastAsia="Times New Roman" w:hAnsi="Times New Roman" w:cs="Times New Roman"/>
          <w:sz w:val="20"/>
          <w:lang w:val="en-GB"/>
        </w:rPr>
        <w:t>Christer Sundbom</w:t>
      </w:r>
    </w:p>
    <w:p w14:paraId="2AB347F4" w14:textId="77777777" w:rsidR="00465AC7" w:rsidRPr="00EA2800" w:rsidRDefault="00D445A9">
      <w:pPr>
        <w:tabs>
          <w:tab w:val="left" w:pos="0"/>
          <w:tab w:val="left" w:pos="1980"/>
          <w:tab w:val="left" w:pos="2358"/>
          <w:tab w:val="left" w:pos="2880"/>
        </w:tabs>
        <w:spacing w:after="0" w:line="240" w:lineRule="auto"/>
        <w:rPr>
          <w:rFonts w:ascii="Times New Roman" w:eastAsia="Times New Roman" w:hAnsi="Times New Roman" w:cs="Times New Roman"/>
          <w:sz w:val="20"/>
        </w:rPr>
      </w:pPr>
      <w:r w:rsidRPr="00EA2800">
        <w:rPr>
          <w:rFonts w:ascii="Times New Roman" w:eastAsia="Times New Roman" w:hAnsi="Times New Roman" w:cs="Times New Roman"/>
          <w:sz w:val="20"/>
        </w:rPr>
        <w:t>Revisor</w:t>
      </w:r>
      <w:r w:rsidR="0073361A" w:rsidRPr="00EA2800">
        <w:rPr>
          <w:rFonts w:ascii="Times New Roman" w:eastAsia="Times New Roman" w:hAnsi="Times New Roman" w:cs="Times New Roman"/>
          <w:sz w:val="20"/>
        </w:rPr>
        <w:tab/>
      </w:r>
      <w:r w:rsidRPr="00775B90">
        <w:rPr>
          <w:rFonts w:ascii="Times New Roman" w:eastAsia="Times New Roman" w:hAnsi="Times New Roman" w:cs="Times New Roman"/>
          <w:sz w:val="20"/>
        </w:rPr>
        <w:t>Maj</w:t>
      </w:r>
      <w:r>
        <w:rPr>
          <w:rFonts w:ascii="Times New Roman" w:eastAsia="Times New Roman" w:hAnsi="Times New Roman" w:cs="Times New Roman"/>
          <w:sz w:val="20"/>
        </w:rPr>
        <w:t>-</w:t>
      </w:r>
      <w:r w:rsidRPr="00775B90">
        <w:rPr>
          <w:rFonts w:ascii="Times New Roman" w:eastAsia="Times New Roman" w:hAnsi="Times New Roman" w:cs="Times New Roman"/>
          <w:sz w:val="20"/>
        </w:rPr>
        <w:t>Britt Andersson</w:t>
      </w:r>
      <w:r w:rsidR="0073361A" w:rsidRPr="00EA2800">
        <w:rPr>
          <w:rFonts w:ascii="Times New Roman" w:eastAsia="Times New Roman" w:hAnsi="Times New Roman" w:cs="Times New Roman"/>
          <w:sz w:val="20"/>
        </w:rPr>
        <w:tab/>
      </w:r>
      <w:r w:rsidR="0073361A" w:rsidRPr="00EA2800">
        <w:rPr>
          <w:rFonts w:ascii="Times New Roman" w:eastAsia="Times New Roman" w:hAnsi="Times New Roman" w:cs="Times New Roman"/>
          <w:sz w:val="20"/>
        </w:rPr>
        <w:tab/>
      </w:r>
    </w:p>
    <w:p w14:paraId="3ADC1530" w14:textId="77777777" w:rsidR="00465AC7" w:rsidRPr="00EA2800" w:rsidRDefault="00465AC7">
      <w:pPr>
        <w:tabs>
          <w:tab w:val="left" w:pos="0"/>
          <w:tab w:val="left" w:pos="1980"/>
          <w:tab w:val="left" w:pos="2358"/>
          <w:tab w:val="left" w:pos="2410"/>
          <w:tab w:val="left" w:pos="2880"/>
        </w:tabs>
        <w:spacing w:after="0" w:line="240" w:lineRule="auto"/>
        <w:rPr>
          <w:rFonts w:ascii="Times New Roman" w:eastAsia="Times New Roman" w:hAnsi="Times New Roman" w:cs="Times New Roman"/>
          <w:sz w:val="20"/>
          <w:shd w:val="clear" w:color="auto" w:fill="FFFF00"/>
        </w:rPr>
      </w:pPr>
    </w:p>
    <w:p w14:paraId="28259919" w14:textId="77777777" w:rsidR="00465AC7" w:rsidRDefault="0073361A">
      <w:pPr>
        <w:tabs>
          <w:tab w:val="left" w:pos="0"/>
          <w:tab w:val="left" w:pos="1980"/>
          <w:tab w:val="left" w:pos="2358"/>
          <w:tab w:val="left" w:pos="2694"/>
          <w:tab w:val="left" w:pos="7371"/>
        </w:tabs>
        <w:spacing w:after="0" w:line="240" w:lineRule="auto"/>
        <w:rPr>
          <w:rFonts w:ascii="Times New Roman" w:eastAsia="Times New Roman" w:hAnsi="Times New Roman" w:cs="Times New Roman"/>
          <w:sz w:val="20"/>
          <w:shd w:val="clear" w:color="auto" w:fill="FFFF00"/>
        </w:rPr>
      </w:pPr>
      <w:r>
        <w:rPr>
          <w:rFonts w:ascii="Times New Roman" w:eastAsia="Times New Roman" w:hAnsi="Times New Roman" w:cs="Times New Roman"/>
          <w:b/>
          <w:sz w:val="20"/>
          <w:shd w:val="clear" w:color="auto" w:fill="FFFFFF"/>
        </w:rPr>
        <w:t>VALBEREDNING</w:t>
      </w:r>
      <w:r>
        <w:rPr>
          <w:rFonts w:ascii="Times New Roman" w:eastAsia="Times New Roman" w:hAnsi="Times New Roman" w:cs="Times New Roman"/>
          <w:sz w:val="20"/>
          <w:shd w:val="clear" w:color="auto" w:fill="FFFFFF"/>
        </w:rPr>
        <w:tab/>
      </w:r>
      <w:r w:rsidR="00D46603">
        <w:rPr>
          <w:rFonts w:ascii="Times New Roman" w:eastAsia="Times New Roman" w:hAnsi="Times New Roman" w:cs="Times New Roman"/>
          <w:sz w:val="20"/>
          <w:shd w:val="clear" w:color="auto" w:fill="FFFFFF"/>
        </w:rPr>
        <w:t>Anders Sundqvist</w:t>
      </w:r>
      <w:r>
        <w:rPr>
          <w:rFonts w:ascii="Times New Roman" w:eastAsia="Times New Roman" w:hAnsi="Times New Roman" w:cs="Times New Roman"/>
          <w:sz w:val="20"/>
          <w:shd w:val="clear" w:color="auto" w:fill="FFFFFF"/>
        </w:rPr>
        <w:t xml:space="preserve"> (sammankallande)</w:t>
      </w:r>
    </w:p>
    <w:p w14:paraId="456F1292" w14:textId="77777777" w:rsidR="00465AC7" w:rsidRDefault="0073361A">
      <w:pPr>
        <w:tabs>
          <w:tab w:val="left" w:pos="0"/>
          <w:tab w:val="left" w:pos="1980"/>
          <w:tab w:val="left" w:pos="2358"/>
          <w:tab w:val="left" w:pos="2694"/>
          <w:tab w:val="left" w:pos="7371"/>
        </w:tabs>
        <w:spacing w:after="0" w:line="240" w:lineRule="auto"/>
        <w:rPr>
          <w:rFonts w:ascii="Times New Roman" w:eastAsia="Times New Roman" w:hAnsi="Times New Roman" w:cs="Times New Roman"/>
          <w:sz w:val="20"/>
          <w:shd w:val="clear" w:color="auto" w:fill="FFFF00"/>
        </w:rPr>
      </w:pPr>
      <w:r w:rsidRPr="00775B90">
        <w:rPr>
          <w:rFonts w:ascii="Times New Roman" w:eastAsia="Times New Roman" w:hAnsi="Times New Roman" w:cs="Times New Roman"/>
          <w:sz w:val="20"/>
          <w:shd w:val="clear" w:color="auto" w:fill="FFFFFF"/>
        </w:rPr>
        <w:tab/>
      </w:r>
      <w:r w:rsidR="00D46603">
        <w:rPr>
          <w:rFonts w:ascii="Times New Roman" w:eastAsia="Times New Roman" w:hAnsi="Times New Roman" w:cs="Times New Roman"/>
          <w:sz w:val="20"/>
          <w:shd w:val="clear" w:color="auto" w:fill="FFFFFF"/>
        </w:rPr>
        <w:t xml:space="preserve">Göran </w:t>
      </w:r>
      <w:r w:rsidR="00D445A9">
        <w:rPr>
          <w:rFonts w:ascii="Times New Roman" w:eastAsia="Times New Roman" w:hAnsi="Times New Roman" w:cs="Times New Roman"/>
          <w:sz w:val="20"/>
          <w:shd w:val="clear" w:color="auto" w:fill="FFFFFF"/>
        </w:rPr>
        <w:t>Norström</w:t>
      </w:r>
    </w:p>
    <w:p w14:paraId="5128579C" w14:textId="77777777" w:rsidR="00465AC7" w:rsidRDefault="00465AC7">
      <w:pPr>
        <w:tabs>
          <w:tab w:val="left" w:pos="0"/>
          <w:tab w:val="left" w:pos="1980"/>
          <w:tab w:val="left" w:pos="2358"/>
          <w:tab w:val="left" w:pos="2694"/>
          <w:tab w:val="left" w:pos="7371"/>
        </w:tabs>
        <w:spacing w:after="0" w:line="240" w:lineRule="auto"/>
        <w:rPr>
          <w:rFonts w:ascii="Times New Roman" w:eastAsia="Times New Roman" w:hAnsi="Times New Roman" w:cs="Times New Roman"/>
          <w:sz w:val="20"/>
        </w:rPr>
      </w:pPr>
    </w:p>
    <w:p w14:paraId="13B5DD15" w14:textId="77777777" w:rsidR="00465AC7" w:rsidRDefault="0073361A">
      <w:pPr>
        <w:tabs>
          <w:tab w:val="left" w:pos="0"/>
        </w:tabs>
        <w:spacing w:after="0" w:line="240" w:lineRule="auto"/>
        <w:rPr>
          <w:rFonts w:ascii="Arial" w:eastAsia="Arial" w:hAnsi="Arial" w:cs="Arial"/>
          <w:b/>
          <w:sz w:val="28"/>
        </w:rPr>
      </w:pPr>
      <w:r>
        <w:rPr>
          <w:rFonts w:ascii="Arial" w:eastAsia="Arial" w:hAnsi="Arial" w:cs="Arial"/>
          <w:b/>
          <w:sz w:val="28"/>
        </w:rPr>
        <w:t>Föreningsstämma</w:t>
      </w:r>
    </w:p>
    <w:p w14:paraId="42EF2733" w14:textId="77777777" w:rsidR="00465AC7" w:rsidRDefault="00465AC7">
      <w:pPr>
        <w:tabs>
          <w:tab w:val="left" w:pos="0"/>
        </w:tabs>
        <w:spacing w:after="0" w:line="240" w:lineRule="auto"/>
        <w:rPr>
          <w:rFonts w:ascii="Times New Roman" w:eastAsia="Times New Roman" w:hAnsi="Times New Roman" w:cs="Times New Roman"/>
          <w:sz w:val="24"/>
        </w:rPr>
      </w:pPr>
    </w:p>
    <w:p w14:paraId="6BBFAEAF" w14:textId="4D8D4F96" w:rsidR="00465AC7" w:rsidRDefault="0073361A">
      <w:pPr>
        <w:tabs>
          <w:tab w:val="left" w:pos="0"/>
          <w:tab w:val="left" w:pos="828"/>
        </w:tabs>
        <w:spacing w:after="0" w:line="240" w:lineRule="auto"/>
        <w:rPr>
          <w:rFonts w:ascii="Times New Roman" w:eastAsia="Times New Roman" w:hAnsi="Times New Roman" w:cs="Times New Roman"/>
          <w:sz w:val="24"/>
        </w:rPr>
      </w:pPr>
      <w:r w:rsidRPr="00775B90">
        <w:rPr>
          <w:rFonts w:ascii="Times New Roman" w:eastAsia="Times New Roman" w:hAnsi="Times New Roman" w:cs="Times New Roman"/>
          <w:sz w:val="24"/>
        </w:rPr>
        <w:t xml:space="preserve">Ordinarie föreningsstämma hölls den </w:t>
      </w:r>
      <w:r w:rsidR="004879F6">
        <w:rPr>
          <w:rFonts w:ascii="Times New Roman" w:eastAsia="Times New Roman" w:hAnsi="Times New Roman" w:cs="Times New Roman"/>
          <w:sz w:val="24"/>
        </w:rPr>
        <w:t>2</w:t>
      </w:r>
      <w:r w:rsidR="003E34F0">
        <w:rPr>
          <w:rFonts w:ascii="Times New Roman" w:eastAsia="Times New Roman" w:hAnsi="Times New Roman" w:cs="Times New Roman"/>
          <w:sz w:val="24"/>
        </w:rPr>
        <w:t>8</w:t>
      </w:r>
      <w:r w:rsidRPr="00775B90">
        <w:rPr>
          <w:rFonts w:ascii="Times New Roman" w:eastAsia="Times New Roman" w:hAnsi="Times New Roman" w:cs="Times New Roman"/>
          <w:sz w:val="24"/>
        </w:rPr>
        <w:t xml:space="preserve"> mars 201</w:t>
      </w:r>
      <w:r w:rsidR="003E34F0">
        <w:rPr>
          <w:rFonts w:ascii="Times New Roman" w:eastAsia="Times New Roman" w:hAnsi="Times New Roman" w:cs="Times New Roman"/>
          <w:sz w:val="24"/>
        </w:rPr>
        <w:t>9</w:t>
      </w:r>
      <w:r w:rsidRPr="00775B90">
        <w:rPr>
          <w:rFonts w:ascii="Times New Roman" w:eastAsia="Times New Roman" w:hAnsi="Times New Roman" w:cs="Times New Roman"/>
          <w:sz w:val="24"/>
        </w:rPr>
        <w:t xml:space="preserve"> </w:t>
      </w:r>
      <w:r w:rsidR="003E34F0">
        <w:rPr>
          <w:rFonts w:ascii="Times New Roman" w:eastAsia="Times New Roman" w:hAnsi="Times New Roman" w:cs="Times New Roman"/>
          <w:sz w:val="24"/>
        </w:rPr>
        <w:t>i Haninge kulturhus</w:t>
      </w:r>
      <w:r w:rsidR="004879F6" w:rsidRPr="004879F6">
        <w:rPr>
          <w:rFonts w:ascii="Times New Roman" w:eastAsia="Times New Roman" w:hAnsi="Times New Roman" w:cs="Times New Roman"/>
          <w:sz w:val="24"/>
        </w:rPr>
        <w:t>.</w:t>
      </w:r>
    </w:p>
    <w:p w14:paraId="339D63A4" w14:textId="77777777" w:rsidR="00465AC7" w:rsidRDefault="00465AC7">
      <w:pPr>
        <w:tabs>
          <w:tab w:val="left" w:pos="0"/>
          <w:tab w:val="left" w:pos="828"/>
        </w:tabs>
        <w:spacing w:after="0" w:line="240" w:lineRule="auto"/>
        <w:rPr>
          <w:rFonts w:ascii="Times New Roman" w:eastAsia="Times New Roman" w:hAnsi="Times New Roman" w:cs="Times New Roman"/>
          <w:sz w:val="24"/>
        </w:rPr>
      </w:pPr>
    </w:p>
    <w:p w14:paraId="38044BFE" w14:textId="77777777" w:rsidR="00465AC7" w:rsidRDefault="0073361A">
      <w:pPr>
        <w:tabs>
          <w:tab w:val="left" w:pos="0"/>
        </w:tabs>
        <w:spacing w:after="0" w:line="240" w:lineRule="auto"/>
        <w:rPr>
          <w:rFonts w:ascii="Arial" w:eastAsia="Arial" w:hAnsi="Arial" w:cs="Arial"/>
          <w:b/>
          <w:sz w:val="28"/>
        </w:rPr>
      </w:pPr>
      <w:r>
        <w:rPr>
          <w:rFonts w:ascii="Arial" w:eastAsia="Arial" w:hAnsi="Arial" w:cs="Arial"/>
          <w:b/>
          <w:sz w:val="28"/>
        </w:rPr>
        <w:t>Styrelsemöten</w:t>
      </w:r>
    </w:p>
    <w:p w14:paraId="17E418B5" w14:textId="77777777" w:rsidR="00465AC7" w:rsidRPr="0036074C" w:rsidRDefault="00465AC7">
      <w:pPr>
        <w:tabs>
          <w:tab w:val="left" w:pos="0"/>
          <w:tab w:val="left" w:pos="828"/>
        </w:tabs>
        <w:spacing w:after="0" w:line="240" w:lineRule="auto"/>
        <w:rPr>
          <w:rFonts w:ascii="Times New Roman" w:eastAsia="Times New Roman" w:hAnsi="Times New Roman" w:cs="Times New Roman"/>
          <w:b/>
          <w:sz w:val="24"/>
        </w:rPr>
      </w:pPr>
    </w:p>
    <w:p w14:paraId="24948B88" w14:textId="7F8625D6" w:rsidR="00465AC7" w:rsidRDefault="0073361A">
      <w:pPr>
        <w:tabs>
          <w:tab w:val="left" w:pos="0"/>
          <w:tab w:val="left" w:pos="828"/>
        </w:tabs>
        <w:spacing w:after="0" w:line="240" w:lineRule="auto"/>
        <w:rPr>
          <w:rFonts w:ascii="Times New Roman" w:eastAsia="Times New Roman" w:hAnsi="Times New Roman" w:cs="Times New Roman"/>
          <w:sz w:val="24"/>
        </w:rPr>
      </w:pPr>
      <w:r w:rsidRPr="00775B90">
        <w:rPr>
          <w:rFonts w:ascii="Times New Roman" w:eastAsia="Times New Roman" w:hAnsi="Times New Roman" w:cs="Times New Roman"/>
          <w:sz w:val="24"/>
        </w:rPr>
        <w:t xml:space="preserve">Under verksamhetsåret har styrelsen hållit </w:t>
      </w:r>
      <w:r w:rsidR="003E34F0">
        <w:rPr>
          <w:rFonts w:ascii="Times New Roman" w:eastAsia="Times New Roman" w:hAnsi="Times New Roman" w:cs="Times New Roman"/>
          <w:sz w:val="24"/>
        </w:rPr>
        <w:t>t</w:t>
      </w:r>
      <w:r w:rsidR="002D73EB">
        <w:rPr>
          <w:rFonts w:ascii="Times New Roman" w:eastAsia="Times New Roman" w:hAnsi="Times New Roman" w:cs="Times New Roman"/>
          <w:sz w:val="24"/>
        </w:rPr>
        <w:t>io (</w:t>
      </w:r>
      <w:r w:rsidR="003E34F0">
        <w:rPr>
          <w:rFonts w:ascii="Times New Roman" w:eastAsia="Times New Roman" w:hAnsi="Times New Roman" w:cs="Times New Roman"/>
          <w:sz w:val="24"/>
        </w:rPr>
        <w:t>10</w:t>
      </w:r>
      <w:r w:rsidR="002D73EB">
        <w:rPr>
          <w:rFonts w:ascii="Times New Roman" w:eastAsia="Times New Roman" w:hAnsi="Times New Roman" w:cs="Times New Roman"/>
          <w:sz w:val="24"/>
        </w:rPr>
        <w:t xml:space="preserve">) </w:t>
      </w:r>
      <w:r w:rsidRPr="00775B90">
        <w:rPr>
          <w:rFonts w:ascii="Times New Roman" w:eastAsia="Times New Roman" w:hAnsi="Times New Roman" w:cs="Times New Roman"/>
          <w:sz w:val="24"/>
        </w:rPr>
        <w:t>protokollförda möten.</w:t>
      </w:r>
    </w:p>
    <w:p w14:paraId="71B9A796" w14:textId="77777777" w:rsidR="00465AC7" w:rsidRDefault="00465AC7">
      <w:pPr>
        <w:tabs>
          <w:tab w:val="left" w:pos="0"/>
          <w:tab w:val="left" w:pos="828"/>
        </w:tabs>
        <w:spacing w:after="0" w:line="240" w:lineRule="auto"/>
        <w:rPr>
          <w:rFonts w:ascii="Times New Roman" w:eastAsia="Times New Roman" w:hAnsi="Times New Roman" w:cs="Times New Roman"/>
          <w:sz w:val="24"/>
        </w:rPr>
      </w:pPr>
    </w:p>
    <w:p w14:paraId="7A5F14C2" w14:textId="77777777" w:rsidR="00465AC7" w:rsidRPr="003D0806" w:rsidRDefault="0073361A">
      <w:pPr>
        <w:tabs>
          <w:tab w:val="left" w:pos="0"/>
        </w:tabs>
        <w:spacing w:after="0" w:line="240" w:lineRule="auto"/>
        <w:rPr>
          <w:rFonts w:ascii="Arial" w:eastAsia="Arial" w:hAnsi="Arial" w:cs="Arial"/>
          <w:b/>
          <w:sz w:val="28"/>
        </w:rPr>
      </w:pPr>
      <w:r w:rsidRPr="003D0806">
        <w:rPr>
          <w:rFonts w:ascii="Arial" w:eastAsia="Arial" w:hAnsi="Arial" w:cs="Arial"/>
          <w:b/>
          <w:sz w:val="28"/>
        </w:rPr>
        <w:t>Ekonomi</w:t>
      </w:r>
    </w:p>
    <w:p w14:paraId="2CAC4CA4" w14:textId="77777777" w:rsidR="00465AC7" w:rsidRPr="003D0806" w:rsidRDefault="00465AC7">
      <w:pPr>
        <w:tabs>
          <w:tab w:val="left" w:pos="0"/>
          <w:tab w:val="left" w:pos="828"/>
        </w:tabs>
        <w:spacing w:after="0" w:line="240" w:lineRule="auto"/>
        <w:rPr>
          <w:rFonts w:ascii="Times New Roman" w:eastAsia="Times New Roman" w:hAnsi="Times New Roman" w:cs="Times New Roman"/>
          <w:sz w:val="24"/>
        </w:rPr>
      </w:pPr>
    </w:p>
    <w:p w14:paraId="6904F449" w14:textId="4E04B4EB" w:rsidR="00465AC7" w:rsidRPr="00B537E4" w:rsidRDefault="007C2693">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Föreningshuset SEDAB AB</w:t>
      </w:r>
      <w:r w:rsidRPr="00B537E4">
        <w:rPr>
          <w:rFonts w:ascii="Times New Roman" w:eastAsia="Times New Roman" w:hAnsi="Times New Roman" w:cs="Times New Roman"/>
          <w:b/>
          <w:sz w:val="24"/>
        </w:rPr>
        <w:t xml:space="preserve"> </w:t>
      </w:r>
      <w:r w:rsidR="00797DAF">
        <w:rPr>
          <w:rFonts w:ascii="Times New Roman" w:eastAsia="Times New Roman" w:hAnsi="Times New Roman" w:cs="Times New Roman"/>
          <w:sz w:val="24"/>
        </w:rPr>
        <w:t>administrerar S</w:t>
      </w:r>
      <w:r w:rsidR="0073361A" w:rsidRPr="00B537E4">
        <w:rPr>
          <w:rFonts w:ascii="Times New Roman" w:eastAsia="Times New Roman" w:hAnsi="Times New Roman" w:cs="Times New Roman"/>
          <w:sz w:val="24"/>
        </w:rPr>
        <w:t xml:space="preserve">amfällighetens medlemsregister och debiteringslängd, samt sköter fakturering och inkassering av </w:t>
      </w:r>
      <w:r w:rsidR="00775B90" w:rsidRPr="00B537E4">
        <w:rPr>
          <w:rFonts w:ascii="Times New Roman" w:eastAsia="Times New Roman" w:hAnsi="Times New Roman" w:cs="Times New Roman"/>
          <w:sz w:val="24"/>
        </w:rPr>
        <w:t>Samfällighetens andels</w:t>
      </w:r>
      <w:r w:rsidR="005E7642" w:rsidRPr="00B537E4">
        <w:rPr>
          <w:rFonts w:ascii="Times New Roman" w:eastAsia="Times New Roman" w:hAnsi="Times New Roman" w:cs="Times New Roman"/>
          <w:sz w:val="24"/>
        </w:rPr>
        <w:t xml:space="preserve">avgifter. </w:t>
      </w:r>
    </w:p>
    <w:p w14:paraId="7E1C8402" w14:textId="77777777" w:rsidR="003D0806" w:rsidRPr="00B537E4" w:rsidRDefault="003D0806">
      <w:pPr>
        <w:tabs>
          <w:tab w:val="left" w:pos="0"/>
        </w:tabs>
        <w:spacing w:after="0" w:line="240" w:lineRule="auto"/>
        <w:rPr>
          <w:rFonts w:ascii="Times New Roman" w:eastAsia="Times New Roman" w:hAnsi="Times New Roman" w:cs="Times New Roman"/>
          <w:sz w:val="24"/>
        </w:rPr>
      </w:pPr>
    </w:p>
    <w:p w14:paraId="22DDE158" w14:textId="622B7096" w:rsidR="0060260A" w:rsidRPr="00B537E4" w:rsidRDefault="0060260A">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Unde</w:t>
      </w:r>
      <w:r w:rsidR="00797DAF">
        <w:rPr>
          <w:rFonts w:ascii="Times New Roman" w:eastAsia="Times New Roman" w:hAnsi="Times New Roman" w:cs="Times New Roman"/>
          <w:sz w:val="24"/>
        </w:rPr>
        <w:t>r året gjorde föreningen en sam</w:t>
      </w:r>
      <w:r w:rsidRPr="00B537E4">
        <w:rPr>
          <w:rFonts w:ascii="Times New Roman" w:eastAsia="Times New Roman" w:hAnsi="Times New Roman" w:cs="Times New Roman"/>
          <w:sz w:val="24"/>
        </w:rPr>
        <w:t xml:space="preserve">lad förlust på 374 912 kronor. Detta beror </w:t>
      </w:r>
      <w:r w:rsidR="003B0643" w:rsidRPr="00B537E4">
        <w:rPr>
          <w:rFonts w:ascii="Times New Roman" w:eastAsia="Times New Roman" w:hAnsi="Times New Roman" w:cs="Times New Roman"/>
          <w:sz w:val="24"/>
        </w:rPr>
        <w:t xml:space="preserve">i huvudsak </w:t>
      </w:r>
      <w:r w:rsidRPr="00B537E4">
        <w:rPr>
          <w:rFonts w:ascii="Times New Roman" w:eastAsia="Times New Roman" w:hAnsi="Times New Roman" w:cs="Times New Roman"/>
          <w:sz w:val="24"/>
        </w:rPr>
        <w:t>på de stora invester</w:t>
      </w:r>
      <w:r w:rsidR="003B0643" w:rsidRPr="00B537E4">
        <w:rPr>
          <w:rFonts w:ascii="Times New Roman" w:eastAsia="Times New Roman" w:hAnsi="Times New Roman" w:cs="Times New Roman"/>
          <w:sz w:val="24"/>
        </w:rPr>
        <w:t>ingar som gjorts under året i vå</w:t>
      </w:r>
      <w:r w:rsidRPr="00B537E4">
        <w:rPr>
          <w:rFonts w:ascii="Times New Roman" w:eastAsia="Times New Roman" w:hAnsi="Times New Roman" w:cs="Times New Roman"/>
          <w:sz w:val="24"/>
        </w:rPr>
        <w:t>ra vägar, brygg</w:t>
      </w:r>
      <w:r w:rsidR="00B537E4" w:rsidRPr="00B537E4">
        <w:rPr>
          <w:rFonts w:ascii="Times New Roman" w:eastAsia="Times New Roman" w:hAnsi="Times New Roman" w:cs="Times New Roman"/>
          <w:sz w:val="24"/>
        </w:rPr>
        <w:t>investeringarna samt högre kost</w:t>
      </w:r>
      <w:r w:rsidRPr="00B537E4">
        <w:rPr>
          <w:rFonts w:ascii="Times New Roman" w:eastAsia="Times New Roman" w:hAnsi="Times New Roman" w:cs="Times New Roman"/>
          <w:sz w:val="24"/>
        </w:rPr>
        <w:t>n</w:t>
      </w:r>
      <w:r w:rsidR="00B537E4" w:rsidRPr="00B537E4">
        <w:rPr>
          <w:rFonts w:ascii="Times New Roman" w:eastAsia="Times New Roman" w:hAnsi="Times New Roman" w:cs="Times New Roman"/>
          <w:sz w:val="24"/>
        </w:rPr>
        <w:t>a</w:t>
      </w:r>
      <w:r w:rsidRPr="00B537E4">
        <w:rPr>
          <w:rFonts w:ascii="Times New Roman" w:eastAsia="Times New Roman" w:hAnsi="Times New Roman" w:cs="Times New Roman"/>
          <w:sz w:val="24"/>
        </w:rPr>
        <w:t>der ä</w:t>
      </w:r>
      <w:r w:rsidR="00505E3D">
        <w:rPr>
          <w:rFonts w:ascii="Times New Roman" w:eastAsia="Times New Roman" w:hAnsi="Times New Roman" w:cs="Times New Roman"/>
          <w:sz w:val="24"/>
        </w:rPr>
        <w:t>n beräknat för omförrättningen.</w:t>
      </w:r>
    </w:p>
    <w:p w14:paraId="094C8211" w14:textId="77777777" w:rsidR="0060260A" w:rsidRDefault="0060260A">
      <w:pPr>
        <w:tabs>
          <w:tab w:val="left" w:pos="0"/>
        </w:tabs>
        <w:spacing w:after="0" w:line="240" w:lineRule="auto"/>
        <w:rPr>
          <w:rFonts w:ascii="Times New Roman" w:eastAsia="Times New Roman" w:hAnsi="Times New Roman" w:cs="Times New Roman"/>
          <w:sz w:val="24"/>
          <w:highlight w:val="yellow"/>
        </w:rPr>
      </w:pPr>
    </w:p>
    <w:p w14:paraId="27014BB8" w14:textId="4CAF87FD" w:rsidR="005E7642" w:rsidRPr="00B537E4" w:rsidRDefault="0060260A">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S</w:t>
      </w:r>
      <w:r w:rsidR="005E7642" w:rsidRPr="00B537E4">
        <w:rPr>
          <w:rFonts w:ascii="Times New Roman" w:eastAsia="Times New Roman" w:hAnsi="Times New Roman" w:cs="Times New Roman"/>
          <w:sz w:val="24"/>
        </w:rPr>
        <w:t xml:space="preserve">ektion A gjort ett </w:t>
      </w:r>
      <w:r w:rsidRPr="00B537E4">
        <w:rPr>
          <w:rFonts w:ascii="Times New Roman" w:eastAsia="Times New Roman" w:hAnsi="Times New Roman" w:cs="Times New Roman"/>
          <w:sz w:val="24"/>
        </w:rPr>
        <w:t>underskott på 55</w:t>
      </w:r>
      <w:r w:rsidR="00797DAF">
        <w:rPr>
          <w:rFonts w:ascii="Times New Roman" w:eastAsia="Times New Roman" w:hAnsi="Times New Roman" w:cs="Times New Roman"/>
          <w:sz w:val="24"/>
        </w:rPr>
        <w:t> </w:t>
      </w:r>
      <w:r w:rsidRPr="00B537E4">
        <w:rPr>
          <w:rFonts w:ascii="Times New Roman" w:eastAsia="Times New Roman" w:hAnsi="Times New Roman" w:cs="Times New Roman"/>
          <w:sz w:val="24"/>
        </w:rPr>
        <w:t>117</w:t>
      </w:r>
      <w:r w:rsidR="00797DAF">
        <w:rPr>
          <w:rFonts w:ascii="Times New Roman" w:eastAsia="Times New Roman" w:hAnsi="Times New Roman" w:cs="Times New Roman"/>
          <w:sz w:val="24"/>
        </w:rPr>
        <w:t xml:space="preserve"> kronor</w:t>
      </w:r>
      <w:r w:rsidR="00B27531" w:rsidRPr="00B537E4">
        <w:rPr>
          <w:rFonts w:ascii="Times New Roman" w:eastAsia="Times New Roman" w:hAnsi="Times New Roman" w:cs="Times New Roman"/>
          <w:sz w:val="24"/>
        </w:rPr>
        <w:t xml:space="preserve">. Resultatet är </w:t>
      </w:r>
      <w:r w:rsidR="003B0643" w:rsidRPr="00B537E4">
        <w:rPr>
          <w:rFonts w:ascii="Times New Roman" w:eastAsia="Times New Roman" w:hAnsi="Times New Roman" w:cs="Times New Roman"/>
          <w:sz w:val="24"/>
        </w:rPr>
        <w:t>l</w:t>
      </w:r>
      <w:r w:rsidR="00B27531" w:rsidRPr="00B537E4">
        <w:rPr>
          <w:rFonts w:ascii="Times New Roman" w:eastAsia="Times New Roman" w:hAnsi="Times New Roman" w:cs="Times New Roman"/>
          <w:sz w:val="24"/>
        </w:rPr>
        <w:t>ägre än budgeterat och b</w:t>
      </w:r>
      <w:r w:rsidR="00797DAF">
        <w:rPr>
          <w:rFonts w:ascii="Times New Roman" w:eastAsia="Times New Roman" w:hAnsi="Times New Roman" w:cs="Times New Roman"/>
          <w:sz w:val="24"/>
        </w:rPr>
        <w:t>er</w:t>
      </w:r>
      <w:r w:rsidR="00B27531" w:rsidRPr="00B537E4">
        <w:rPr>
          <w:rFonts w:ascii="Times New Roman" w:eastAsia="Times New Roman" w:hAnsi="Times New Roman" w:cs="Times New Roman"/>
          <w:sz w:val="24"/>
        </w:rPr>
        <w:t xml:space="preserve">or </w:t>
      </w:r>
      <w:r w:rsidR="00797DAF">
        <w:rPr>
          <w:rFonts w:ascii="Times New Roman" w:eastAsia="Times New Roman" w:hAnsi="Times New Roman" w:cs="Times New Roman"/>
          <w:sz w:val="24"/>
        </w:rPr>
        <w:t xml:space="preserve">på att vi </w:t>
      </w:r>
      <w:proofErr w:type="spellStart"/>
      <w:r w:rsidR="00797DAF">
        <w:rPr>
          <w:rFonts w:ascii="Times New Roman" w:eastAsia="Times New Roman" w:hAnsi="Times New Roman" w:cs="Times New Roman"/>
          <w:sz w:val="24"/>
        </w:rPr>
        <w:t>kostnadsförde</w:t>
      </w:r>
      <w:proofErr w:type="spellEnd"/>
      <w:r w:rsidR="00797DAF">
        <w:rPr>
          <w:rFonts w:ascii="Times New Roman" w:eastAsia="Times New Roman" w:hAnsi="Times New Roman" w:cs="Times New Roman"/>
          <w:sz w:val="24"/>
        </w:rPr>
        <w:t xml:space="preserve"> investeringskostna</w:t>
      </w:r>
      <w:r w:rsidRPr="00B537E4">
        <w:rPr>
          <w:rFonts w:ascii="Times New Roman" w:eastAsia="Times New Roman" w:hAnsi="Times New Roman" w:cs="Times New Roman"/>
          <w:sz w:val="24"/>
        </w:rPr>
        <w:t>derna för d</w:t>
      </w:r>
      <w:r w:rsidR="00797DAF">
        <w:rPr>
          <w:rFonts w:ascii="Times New Roman" w:eastAsia="Times New Roman" w:hAnsi="Times New Roman" w:cs="Times New Roman"/>
          <w:sz w:val="24"/>
        </w:rPr>
        <w:t>en nya toaletten</w:t>
      </w:r>
      <w:r w:rsidRPr="00B537E4">
        <w:rPr>
          <w:rFonts w:ascii="Times New Roman" w:eastAsia="Times New Roman" w:hAnsi="Times New Roman" w:cs="Times New Roman"/>
          <w:sz w:val="24"/>
        </w:rPr>
        <w:t>, högre kostnader för förbättringar av gångvägar samt</w:t>
      </w:r>
      <w:r w:rsidR="00797DAF">
        <w:rPr>
          <w:rFonts w:ascii="Times New Roman" w:eastAsia="Times New Roman" w:hAnsi="Times New Roman" w:cs="Times New Roman"/>
          <w:sz w:val="24"/>
        </w:rPr>
        <w:t xml:space="preserve"> att sektion A:s andel av kostna</w:t>
      </w:r>
      <w:r w:rsidRPr="00B537E4">
        <w:rPr>
          <w:rFonts w:ascii="Times New Roman" w:eastAsia="Times New Roman" w:hAnsi="Times New Roman" w:cs="Times New Roman"/>
          <w:sz w:val="24"/>
        </w:rPr>
        <w:t>derna för omförrättningen blev högre än budgeterat.</w:t>
      </w:r>
      <w:r w:rsidR="005E7642" w:rsidRPr="00B537E4">
        <w:rPr>
          <w:rFonts w:ascii="Times New Roman" w:eastAsia="Times New Roman" w:hAnsi="Times New Roman" w:cs="Times New Roman"/>
          <w:sz w:val="24"/>
        </w:rPr>
        <w:t xml:space="preserve"> Underskottet har dock begränsats genom att sektionen har hållit sig väl inom </w:t>
      </w:r>
      <w:r w:rsidR="00996F7A" w:rsidRPr="00B537E4">
        <w:rPr>
          <w:rFonts w:ascii="Times New Roman" w:eastAsia="Times New Roman" w:hAnsi="Times New Roman" w:cs="Times New Roman"/>
          <w:sz w:val="24"/>
        </w:rPr>
        <w:t>sina budgetramar inom övriga områden.</w:t>
      </w:r>
    </w:p>
    <w:p w14:paraId="77C2A995" w14:textId="77777777" w:rsidR="00996F7A" w:rsidRPr="00845EEC" w:rsidRDefault="00996F7A">
      <w:pPr>
        <w:tabs>
          <w:tab w:val="left" w:pos="0"/>
        </w:tabs>
        <w:spacing w:after="0" w:line="240" w:lineRule="auto"/>
        <w:rPr>
          <w:rFonts w:ascii="Times New Roman" w:eastAsia="Times New Roman" w:hAnsi="Times New Roman" w:cs="Times New Roman"/>
          <w:sz w:val="24"/>
          <w:highlight w:val="yellow"/>
        </w:rPr>
      </w:pPr>
    </w:p>
    <w:p w14:paraId="01F0ADDF" w14:textId="3E943A1F" w:rsidR="00996F7A" w:rsidRPr="00B537E4" w:rsidRDefault="00996F7A">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 xml:space="preserve">Sektion B har under året </w:t>
      </w:r>
      <w:r w:rsidR="003B0643" w:rsidRPr="00B537E4">
        <w:rPr>
          <w:rFonts w:ascii="Times New Roman" w:eastAsia="Times New Roman" w:hAnsi="Times New Roman" w:cs="Times New Roman"/>
          <w:sz w:val="24"/>
        </w:rPr>
        <w:t xml:space="preserve">gjort ett underskott på </w:t>
      </w:r>
      <w:r w:rsidR="0060260A" w:rsidRPr="00B537E4">
        <w:rPr>
          <w:rFonts w:ascii="Times New Roman" w:eastAsia="Times New Roman" w:hAnsi="Times New Roman" w:cs="Times New Roman"/>
          <w:sz w:val="24"/>
        </w:rPr>
        <w:t>273</w:t>
      </w:r>
      <w:r w:rsidR="00797DAF">
        <w:rPr>
          <w:rFonts w:ascii="Times New Roman" w:eastAsia="Times New Roman" w:hAnsi="Times New Roman" w:cs="Times New Roman"/>
          <w:sz w:val="24"/>
        </w:rPr>
        <w:t> </w:t>
      </w:r>
      <w:r w:rsidR="0060260A" w:rsidRPr="00B537E4">
        <w:rPr>
          <w:rFonts w:ascii="Times New Roman" w:eastAsia="Times New Roman" w:hAnsi="Times New Roman" w:cs="Times New Roman"/>
          <w:sz w:val="24"/>
        </w:rPr>
        <w:t>572</w:t>
      </w:r>
      <w:r w:rsidR="00797DAF">
        <w:rPr>
          <w:rFonts w:ascii="Times New Roman" w:eastAsia="Times New Roman" w:hAnsi="Times New Roman" w:cs="Times New Roman"/>
          <w:sz w:val="24"/>
        </w:rPr>
        <w:t xml:space="preserve"> </w:t>
      </w:r>
      <w:r w:rsidR="00B27531" w:rsidRPr="00B537E4">
        <w:rPr>
          <w:rFonts w:ascii="Times New Roman" w:eastAsia="Times New Roman" w:hAnsi="Times New Roman" w:cs="Times New Roman"/>
          <w:sz w:val="24"/>
        </w:rPr>
        <w:t>kronor. Kostn</w:t>
      </w:r>
      <w:r w:rsidR="00E46D01" w:rsidRPr="00B537E4">
        <w:rPr>
          <w:rFonts w:ascii="Times New Roman" w:eastAsia="Times New Roman" w:hAnsi="Times New Roman" w:cs="Times New Roman"/>
          <w:sz w:val="24"/>
        </w:rPr>
        <w:t>a</w:t>
      </w:r>
      <w:r w:rsidR="00B27531" w:rsidRPr="00B537E4">
        <w:rPr>
          <w:rFonts w:ascii="Times New Roman" w:eastAsia="Times New Roman" w:hAnsi="Times New Roman" w:cs="Times New Roman"/>
          <w:sz w:val="24"/>
        </w:rPr>
        <w:t>dern</w:t>
      </w:r>
      <w:r w:rsidR="003D0806" w:rsidRPr="00B537E4">
        <w:rPr>
          <w:rFonts w:ascii="Times New Roman" w:eastAsia="Times New Roman" w:hAnsi="Times New Roman" w:cs="Times New Roman"/>
          <w:sz w:val="24"/>
        </w:rPr>
        <w:t>a har varit högre än beräknat f</w:t>
      </w:r>
      <w:r w:rsidR="00B27531" w:rsidRPr="00B537E4">
        <w:rPr>
          <w:rFonts w:ascii="Times New Roman" w:eastAsia="Times New Roman" w:hAnsi="Times New Roman" w:cs="Times New Roman"/>
          <w:sz w:val="24"/>
        </w:rPr>
        <w:t>ö</w:t>
      </w:r>
      <w:r w:rsidR="003D0806" w:rsidRPr="00B537E4">
        <w:rPr>
          <w:rFonts w:ascii="Times New Roman" w:eastAsia="Times New Roman" w:hAnsi="Times New Roman" w:cs="Times New Roman"/>
          <w:sz w:val="24"/>
        </w:rPr>
        <w:t>r</w:t>
      </w:r>
      <w:r w:rsidR="00B27531" w:rsidRPr="00B537E4">
        <w:rPr>
          <w:rFonts w:ascii="Times New Roman" w:eastAsia="Times New Roman" w:hAnsi="Times New Roman" w:cs="Times New Roman"/>
          <w:sz w:val="24"/>
        </w:rPr>
        <w:t xml:space="preserve"> att hantera </w:t>
      </w:r>
      <w:r w:rsidR="00797DAF">
        <w:rPr>
          <w:rFonts w:ascii="Times New Roman" w:eastAsia="Times New Roman" w:hAnsi="Times New Roman" w:cs="Times New Roman"/>
          <w:sz w:val="24"/>
        </w:rPr>
        <w:t>vattennätet i C</w:t>
      </w:r>
      <w:r w:rsidR="00254BCD" w:rsidRPr="00B537E4">
        <w:rPr>
          <w:rFonts w:ascii="Times New Roman" w:eastAsia="Times New Roman" w:hAnsi="Times New Roman" w:cs="Times New Roman"/>
          <w:sz w:val="24"/>
        </w:rPr>
        <w:t>entralområ</w:t>
      </w:r>
      <w:r w:rsidR="00797DAF">
        <w:rPr>
          <w:rFonts w:ascii="Times New Roman" w:eastAsia="Times New Roman" w:hAnsi="Times New Roman" w:cs="Times New Roman"/>
          <w:sz w:val="24"/>
        </w:rPr>
        <w:t>det samt högre kostnader för VA-</w:t>
      </w:r>
      <w:r w:rsidR="00254BCD" w:rsidRPr="00B537E4">
        <w:rPr>
          <w:rFonts w:ascii="Times New Roman" w:eastAsia="Times New Roman" w:hAnsi="Times New Roman" w:cs="Times New Roman"/>
          <w:sz w:val="24"/>
        </w:rPr>
        <w:t xml:space="preserve">tillsyn då vi under året haft problem med vattenkvaliteten. Även sektion B har drabbats </w:t>
      </w:r>
      <w:r w:rsidR="003B0643" w:rsidRPr="00B537E4">
        <w:rPr>
          <w:rFonts w:ascii="Times New Roman" w:eastAsia="Times New Roman" w:hAnsi="Times New Roman" w:cs="Times New Roman"/>
          <w:sz w:val="24"/>
        </w:rPr>
        <w:t>av de högre administrativa kost</w:t>
      </w:r>
      <w:r w:rsidR="00254BCD" w:rsidRPr="00B537E4">
        <w:rPr>
          <w:rFonts w:ascii="Times New Roman" w:eastAsia="Times New Roman" w:hAnsi="Times New Roman" w:cs="Times New Roman"/>
          <w:sz w:val="24"/>
        </w:rPr>
        <w:t>n</w:t>
      </w:r>
      <w:r w:rsidR="003B0643" w:rsidRPr="00B537E4">
        <w:rPr>
          <w:rFonts w:ascii="Times New Roman" w:eastAsia="Times New Roman" w:hAnsi="Times New Roman" w:cs="Times New Roman"/>
          <w:sz w:val="24"/>
        </w:rPr>
        <w:t>a</w:t>
      </w:r>
      <w:r w:rsidR="00254BCD" w:rsidRPr="00B537E4">
        <w:rPr>
          <w:rFonts w:ascii="Times New Roman" w:eastAsia="Times New Roman" w:hAnsi="Times New Roman" w:cs="Times New Roman"/>
          <w:sz w:val="24"/>
        </w:rPr>
        <w:t>dern</w:t>
      </w:r>
      <w:r w:rsidR="00797DAF">
        <w:rPr>
          <w:rFonts w:ascii="Times New Roman" w:eastAsia="Times New Roman" w:hAnsi="Times New Roman" w:cs="Times New Roman"/>
          <w:sz w:val="24"/>
        </w:rPr>
        <w:t>a</w:t>
      </w:r>
      <w:r w:rsidR="00254BCD" w:rsidRPr="00B537E4">
        <w:rPr>
          <w:rFonts w:ascii="Times New Roman" w:eastAsia="Times New Roman" w:hAnsi="Times New Roman" w:cs="Times New Roman"/>
          <w:sz w:val="24"/>
        </w:rPr>
        <w:t xml:space="preserve"> som en följd av omförrättningen.</w:t>
      </w:r>
    </w:p>
    <w:p w14:paraId="094AF77E" w14:textId="77777777" w:rsidR="00996F7A" w:rsidRPr="00845EEC" w:rsidRDefault="00996F7A">
      <w:pPr>
        <w:tabs>
          <w:tab w:val="left" w:pos="0"/>
        </w:tabs>
        <w:spacing w:after="0" w:line="240" w:lineRule="auto"/>
        <w:rPr>
          <w:rFonts w:ascii="Times New Roman" w:eastAsia="Times New Roman" w:hAnsi="Times New Roman" w:cs="Times New Roman"/>
          <w:sz w:val="24"/>
          <w:highlight w:val="yellow"/>
        </w:rPr>
      </w:pPr>
    </w:p>
    <w:p w14:paraId="2FA130C7" w14:textId="03A05862" w:rsidR="00254BCD" w:rsidRDefault="00996F7A">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Sektion C r</w:t>
      </w:r>
      <w:r w:rsidR="00DF6936" w:rsidRPr="00B537E4">
        <w:rPr>
          <w:rFonts w:ascii="Times New Roman" w:eastAsia="Times New Roman" w:hAnsi="Times New Roman" w:cs="Times New Roman"/>
          <w:sz w:val="24"/>
        </w:rPr>
        <w:t>edovisar ett</w:t>
      </w:r>
      <w:r w:rsidR="00254BCD" w:rsidRPr="00B537E4">
        <w:rPr>
          <w:rFonts w:ascii="Times New Roman" w:eastAsia="Times New Roman" w:hAnsi="Times New Roman" w:cs="Times New Roman"/>
          <w:sz w:val="24"/>
        </w:rPr>
        <w:t xml:space="preserve"> underskott på -57 363 </w:t>
      </w:r>
      <w:r w:rsidR="00797DAF">
        <w:rPr>
          <w:rFonts w:ascii="Times New Roman" w:eastAsia="Times New Roman" w:hAnsi="Times New Roman" w:cs="Times New Roman"/>
          <w:sz w:val="24"/>
        </w:rPr>
        <w:t>kronor, främst be</w:t>
      </w:r>
      <w:r w:rsidR="00254BCD" w:rsidRPr="00B537E4">
        <w:rPr>
          <w:rFonts w:ascii="Times New Roman" w:eastAsia="Times New Roman" w:hAnsi="Times New Roman" w:cs="Times New Roman"/>
          <w:sz w:val="24"/>
        </w:rPr>
        <w:t>r</w:t>
      </w:r>
      <w:r w:rsidR="00797DAF">
        <w:rPr>
          <w:rFonts w:ascii="Times New Roman" w:eastAsia="Times New Roman" w:hAnsi="Times New Roman" w:cs="Times New Roman"/>
          <w:sz w:val="24"/>
        </w:rPr>
        <w:t>o</w:t>
      </w:r>
      <w:r w:rsidR="00254BCD" w:rsidRPr="00B537E4">
        <w:rPr>
          <w:rFonts w:ascii="Times New Roman" w:eastAsia="Times New Roman" w:hAnsi="Times New Roman" w:cs="Times New Roman"/>
          <w:sz w:val="24"/>
        </w:rPr>
        <w:t>en</w:t>
      </w:r>
      <w:r w:rsidR="00797DAF">
        <w:rPr>
          <w:rFonts w:ascii="Times New Roman" w:eastAsia="Times New Roman" w:hAnsi="Times New Roman" w:cs="Times New Roman"/>
          <w:sz w:val="24"/>
        </w:rPr>
        <w:t>de på sektionens andel av kostna</w:t>
      </w:r>
      <w:r w:rsidR="00254BCD" w:rsidRPr="00B537E4">
        <w:rPr>
          <w:rFonts w:ascii="Times New Roman" w:eastAsia="Times New Roman" w:hAnsi="Times New Roman" w:cs="Times New Roman"/>
          <w:sz w:val="24"/>
        </w:rPr>
        <w:t>derna för omförrättningen.</w:t>
      </w:r>
    </w:p>
    <w:p w14:paraId="342A7D8A" w14:textId="77777777" w:rsidR="00254BCD" w:rsidRDefault="00254BCD">
      <w:pPr>
        <w:tabs>
          <w:tab w:val="left" w:pos="0"/>
        </w:tabs>
        <w:spacing w:after="0" w:line="240" w:lineRule="auto"/>
        <w:rPr>
          <w:rFonts w:ascii="Times New Roman" w:eastAsia="Times New Roman" w:hAnsi="Times New Roman" w:cs="Times New Roman"/>
          <w:sz w:val="24"/>
        </w:rPr>
      </w:pPr>
    </w:p>
    <w:p w14:paraId="1C054816" w14:textId="0C8DFF9F" w:rsidR="00996F7A" w:rsidRPr="00B537E4" w:rsidRDefault="00E10E66">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GA5 (</w:t>
      </w:r>
      <w:r w:rsidR="003D0806" w:rsidRPr="00B537E4">
        <w:rPr>
          <w:rFonts w:ascii="Times New Roman" w:eastAsia="Times New Roman" w:hAnsi="Times New Roman" w:cs="Times New Roman"/>
          <w:sz w:val="24"/>
        </w:rPr>
        <w:t xml:space="preserve">Sektion </w:t>
      </w:r>
      <w:r w:rsidRPr="00B537E4">
        <w:rPr>
          <w:rFonts w:ascii="Times New Roman" w:eastAsia="Times New Roman" w:hAnsi="Times New Roman" w:cs="Times New Roman"/>
          <w:sz w:val="24"/>
        </w:rPr>
        <w:t>D)</w:t>
      </w:r>
      <w:r w:rsidR="00DF6936" w:rsidRPr="00B537E4">
        <w:rPr>
          <w:rFonts w:ascii="Times New Roman" w:eastAsia="Times New Roman" w:hAnsi="Times New Roman" w:cs="Times New Roman"/>
          <w:sz w:val="24"/>
        </w:rPr>
        <w:t xml:space="preserve"> redovisar ett överskott </w:t>
      </w:r>
      <w:r w:rsidR="00254BCD" w:rsidRPr="00B537E4">
        <w:rPr>
          <w:rFonts w:ascii="Times New Roman" w:eastAsia="Times New Roman" w:hAnsi="Times New Roman" w:cs="Times New Roman"/>
          <w:sz w:val="24"/>
        </w:rPr>
        <w:t xml:space="preserve">på 11 141 </w:t>
      </w:r>
      <w:r w:rsidR="00797DAF">
        <w:rPr>
          <w:rFonts w:ascii="Times New Roman" w:eastAsia="Times New Roman" w:hAnsi="Times New Roman" w:cs="Times New Roman"/>
          <w:sz w:val="24"/>
        </w:rPr>
        <w:t>kronor tack vare</w:t>
      </w:r>
      <w:r w:rsidR="00254BCD" w:rsidRPr="00B537E4">
        <w:rPr>
          <w:rFonts w:ascii="Times New Roman" w:eastAsia="Times New Roman" w:hAnsi="Times New Roman" w:cs="Times New Roman"/>
          <w:sz w:val="24"/>
        </w:rPr>
        <w:t xml:space="preserve"> att vi under året fick ett bidrag på 700 000 </w:t>
      </w:r>
      <w:r w:rsidR="00797DAF">
        <w:rPr>
          <w:rFonts w:ascii="Times New Roman" w:eastAsia="Times New Roman" w:hAnsi="Times New Roman" w:cs="Times New Roman"/>
          <w:sz w:val="24"/>
        </w:rPr>
        <w:t xml:space="preserve">kronor </w:t>
      </w:r>
      <w:r w:rsidR="00254BCD" w:rsidRPr="00B537E4">
        <w:rPr>
          <w:rFonts w:ascii="Times New Roman" w:eastAsia="Times New Roman" w:hAnsi="Times New Roman" w:cs="Times New Roman"/>
          <w:sz w:val="24"/>
        </w:rPr>
        <w:t>från Trafikverket för</w:t>
      </w:r>
      <w:r w:rsidR="006F395E" w:rsidRPr="00B537E4">
        <w:rPr>
          <w:rFonts w:ascii="Times New Roman" w:eastAsia="Times New Roman" w:hAnsi="Times New Roman" w:cs="Times New Roman"/>
          <w:sz w:val="24"/>
        </w:rPr>
        <w:t xml:space="preserve"> att delfinansiera den nya beläggningen på våra vägar</w:t>
      </w:r>
      <w:r w:rsidR="00505E3D">
        <w:rPr>
          <w:rFonts w:ascii="Times New Roman" w:eastAsia="Times New Roman" w:hAnsi="Times New Roman" w:cs="Times New Roman"/>
          <w:sz w:val="24"/>
        </w:rPr>
        <w:t>.</w:t>
      </w:r>
    </w:p>
    <w:p w14:paraId="11AB3E04" w14:textId="77777777" w:rsidR="00996F7A" w:rsidRPr="00845EEC" w:rsidRDefault="00996F7A">
      <w:pPr>
        <w:tabs>
          <w:tab w:val="left" w:pos="0"/>
        </w:tabs>
        <w:spacing w:after="0" w:line="240" w:lineRule="auto"/>
        <w:rPr>
          <w:rFonts w:ascii="Times New Roman" w:eastAsia="Times New Roman" w:hAnsi="Times New Roman" w:cs="Times New Roman"/>
          <w:sz w:val="24"/>
          <w:highlight w:val="yellow"/>
        </w:rPr>
      </w:pPr>
    </w:p>
    <w:p w14:paraId="7176D55D" w14:textId="27AB16FA" w:rsidR="00996F7A" w:rsidRPr="00B537E4" w:rsidRDefault="002C101F">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Kostnaderna</w:t>
      </w:r>
      <w:r w:rsidR="00996F7A" w:rsidRPr="00B537E4">
        <w:rPr>
          <w:rFonts w:ascii="Times New Roman" w:eastAsia="Times New Roman" w:hAnsi="Times New Roman" w:cs="Times New Roman"/>
          <w:sz w:val="24"/>
        </w:rPr>
        <w:t xml:space="preserve"> för den</w:t>
      </w:r>
      <w:r w:rsidR="00D24357" w:rsidRPr="00B537E4">
        <w:rPr>
          <w:rFonts w:ascii="Times New Roman" w:eastAsia="Times New Roman" w:hAnsi="Times New Roman" w:cs="Times New Roman"/>
          <w:sz w:val="24"/>
        </w:rPr>
        <w:t xml:space="preserve"> </w:t>
      </w:r>
      <w:r w:rsidR="00996F7A" w:rsidRPr="00B537E4">
        <w:rPr>
          <w:rFonts w:ascii="Times New Roman" w:eastAsia="Times New Roman" w:hAnsi="Times New Roman" w:cs="Times New Roman"/>
          <w:sz w:val="24"/>
        </w:rPr>
        <w:t xml:space="preserve">löpande administrationen av föreningen har under året varit </w:t>
      </w:r>
      <w:r w:rsidR="006F395E" w:rsidRPr="00B537E4">
        <w:rPr>
          <w:rFonts w:ascii="Times New Roman" w:eastAsia="Times New Roman" w:hAnsi="Times New Roman" w:cs="Times New Roman"/>
          <w:sz w:val="24"/>
        </w:rPr>
        <w:t>högre än tidigare främst drivet av att vi under året haft stora projekt vilket gjort att ersättningar utöver styrelsearbete har ökat samt att kostnaderna för omförrättningen bl</w:t>
      </w:r>
      <w:r w:rsidR="00797DAF">
        <w:rPr>
          <w:rFonts w:ascii="Times New Roman" w:eastAsia="Times New Roman" w:hAnsi="Times New Roman" w:cs="Times New Roman"/>
          <w:sz w:val="24"/>
        </w:rPr>
        <w:t>ev betydligt högre än beräknat.</w:t>
      </w:r>
    </w:p>
    <w:p w14:paraId="76E431ED" w14:textId="77777777" w:rsidR="00996F7A" w:rsidRPr="00B537E4" w:rsidRDefault="00996F7A">
      <w:pPr>
        <w:tabs>
          <w:tab w:val="left" w:pos="0"/>
        </w:tabs>
        <w:spacing w:after="0" w:line="240" w:lineRule="auto"/>
        <w:rPr>
          <w:rFonts w:ascii="Times New Roman" w:eastAsia="Times New Roman" w:hAnsi="Times New Roman" w:cs="Times New Roman"/>
          <w:sz w:val="24"/>
        </w:rPr>
      </w:pPr>
    </w:p>
    <w:p w14:paraId="2B5C514D" w14:textId="57A63E84" w:rsidR="00996F7A" w:rsidRDefault="00996F7A">
      <w:pPr>
        <w:tabs>
          <w:tab w:val="left" w:pos="0"/>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Föreningens ekonomi redovisas detaljerat i bilagd resultaträkning och slutade med ett sam</w:t>
      </w:r>
      <w:r w:rsidR="00BE4656" w:rsidRPr="00B537E4">
        <w:rPr>
          <w:rFonts w:ascii="Times New Roman" w:eastAsia="Times New Roman" w:hAnsi="Times New Roman" w:cs="Times New Roman"/>
          <w:sz w:val="24"/>
        </w:rPr>
        <w:t>m</w:t>
      </w:r>
      <w:r w:rsidRPr="00B537E4">
        <w:rPr>
          <w:rFonts w:ascii="Times New Roman" w:eastAsia="Times New Roman" w:hAnsi="Times New Roman" w:cs="Times New Roman"/>
          <w:sz w:val="24"/>
        </w:rPr>
        <w:t xml:space="preserve">anlagt resultat på </w:t>
      </w:r>
      <w:r w:rsidR="006F395E" w:rsidRPr="00B537E4">
        <w:rPr>
          <w:rFonts w:ascii="Times New Roman" w:eastAsia="Times New Roman" w:hAnsi="Times New Roman" w:cs="Times New Roman"/>
          <w:sz w:val="24"/>
        </w:rPr>
        <w:t xml:space="preserve">-374 912 </w:t>
      </w:r>
      <w:r w:rsidR="00D24357" w:rsidRPr="00B537E4">
        <w:rPr>
          <w:rFonts w:ascii="Times New Roman" w:eastAsia="Times New Roman" w:hAnsi="Times New Roman" w:cs="Times New Roman"/>
          <w:sz w:val="24"/>
        </w:rPr>
        <w:t xml:space="preserve">kronor och balansomslutning på </w:t>
      </w:r>
      <w:r w:rsidR="006F395E" w:rsidRPr="00B537E4">
        <w:rPr>
          <w:rFonts w:ascii="Times New Roman" w:eastAsia="Times New Roman" w:hAnsi="Times New Roman" w:cs="Times New Roman"/>
          <w:sz w:val="24"/>
        </w:rPr>
        <w:t>6 603 649</w:t>
      </w:r>
      <w:r w:rsidR="006F395E" w:rsidRPr="00B537E4">
        <w:t xml:space="preserve"> </w:t>
      </w:r>
      <w:r w:rsidR="007C2693" w:rsidRPr="00B537E4">
        <w:rPr>
          <w:rFonts w:ascii="Times New Roman" w:eastAsia="Times New Roman" w:hAnsi="Times New Roman" w:cs="Times New Roman"/>
          <w:sz w:val="24"/>
        </w:rPr>
        <w:t>kronor.</w:t>
      </w:r>
    </w:p>
    <w:p w14:paraId="3BA5670C" w14:textId="74817235" w:rsidR="00254BCD" w:rsidRDefault="00254BCD">
      <w:pPr>
        <w:tabs>
          <w:tab w:val="left" w:pos="0"/>
        </w:tabs>
        <w:spacing w:after="0" w:line="240" w:lineRule="auto"/>
        <w:rPr>
          <w:rFonts w:ascii="Times New Roman" w:eastAsia="Times New Roman" w:hAnsi="Times New Roman" w:cs="Times New Roman"/>
          <w:sz w:val="24"/>
        </w:rPr>
      </w:pPr>
    </w:p>
    <w:p w14:paraId="0FA7C8B9" w14:textId="77777777" w:rsidR="00232FC6" w:rsidRDefault="00232FC6">
      <w:pPr>
        <w:tabs>
          <w:tab w:val="left" w:pos="0"/>
          <w:tab w:val="left" w:pos="2160"/>
        </w:tabs>
        <w:spacing w:after="0" w:line="240" w:lineRule="auto"/>
        <w:rPr>
          <w:rFonts w:ascii="Times New Roman" w:eastAsia="Times New Roman" w:hAnsi="Times New Roman" w:cs="Times New Roman"/>
          <w:sz w:val="24"/>
        </w:rPr>
      </w:pPr>
    </w:p>
    <w:p w14:paraId="5FE3A512" w14:textId="77777777" w:rsidR="0036074C" w:rsidRDefault="0036074C">
      <w:pPr>
        <w:spacing w:after="0" w:line="240" w:lineRule="auto"/>
        <w:ind w:right="-288"/>
        <w:rPr>
          <w:rFonts w:ascii="Arial" w:eastAsia="Arial" w:hAnsi="Arial" w:cs="Arial"/>
          <w:b/>
          <w:sz w:val="28"/>
        </w:rPr>
      </w:pPr>
    </w:p>
    <w:p w14:paraId="3B4086F8" w14:textId="77777777" w:rsidR="00465AC7" w:rsidRDefault="0073361A">
      <w:pPr>
        <w:spacing w:after="0" w:line="240" w:lineRule="auto"/>
        <w:ind w:right="-288"/>
        <w:rPr>
          <w:rFonts w:ascii="Arial" w:eastAsia="Arial" w:hAnsi="Arial" w:cs="Arial"/>
          <w:b/>
          <w:sz w:val="28"/>
        </w:rPr>
      </w:pPr>
      <w:r w:rsidRPr="00EC6778">
        <w:rPr>
          <w:rFonts w:ascii="Arial" w:eastAsia="Arial" w:hAnsi="Arial" w:cs="Arial"/>
          <w:b/>
          <w:sz w:val="28"/>
        </w:rPr>
        <w:t>Sektion A – Centrumanläggningen</w:t>
      </w:r>
    </w:p>
    <w:p w14:paraId="0B20E2DB" w14:textId="663CF920"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Sektion A omfattar anläggningen för bastu, bad och bollplaner med omgivande markområde.</w:t>
      </w:r>
    </w:p>
    <w:p w14:paraId="4C2E24E1"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5EBBC589" w14:textId="2149A6EE"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Under 2019 har bastun bokats 473 timmar för privat bruk (2017: 402 timmar och 2018: 392 timmar) och under ca 390 timmar varit tillgänglig för allmänt bad. En väl utnyttjad resurs inom samfälligheten. Ett helt fantastiskt utfall på privatbokningar av bastun, oerhört glädjande</w:t>
      </w:r>
    </w:p>
    <w:p w14:paraId="2195AE1D"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6791BBF4" w14:textId="0645441D"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Den regelbundet bevistade badstranden fick en påspädning av sand under försommaren.</w:t>
      </w:r>
    </w:p>
    <w:p w14:paraId="2A52BB24"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7592E825" w14:textId="42E22D2B"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Bastun fick inte den nya takbeläggning som planerades. Det ska genomföras i en snar framtid. Ny kabel är lagd mellan ”simskolan” och bastuhuset, den gula ormen blev inte nedgrävd som planerat, men sker under 2020.</w:t>
      </w:r>
    </w:p>
    <w:p w14:paraId="79EBA355"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0B4A3EFA" w14:textId="5FE5F67A"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Stigen mellan tomterna 219 och 220 jämnades ut och grusades. Denna stig är en väl frekventerad väg till bad och bryggor och även under triathlon. Det känns tryggt med en förbättrad stig.</w:t>
      </w:r>
    </w:p>
    <w:p w14:paraId="142D973E"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5CA9D046" w14:textId="340FCEBC"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Den allmänna toaletten anslöts till Centralområdets avloppssystem. Funktionen har varit över förväntan med endast två kortare avbrott under året.</w:t>
      </w:r>
    </w:p>
    <w:p w14:paraId="5D7AD863"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3A0F6BDA" w14:textId="4CCC42DA"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Sammanfattningsvis var 2019 ett år med några större projekt som glädjande nog föll väl ut. Naturligtvis har även normalt underhållsarbete och skötsel av området genomförts.</w:t>
      </w:r>
    </w:p>
    <w:p w14:paraId="532D8CD2"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4539BD1F" w14:textId="15803626"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Utöver detta har den årliga vårstädningen av de gemensamma markområdena genomförts under en lördag i april. Vårstädningen är ett utmärkt tillfälle att träffa sina glada grannar och en fin möjlighet att iordningställa till exempel badstranden inför den stundande säsongen. Bastun har även den erhållit sina traditionsenliga halvårsstädningar under vår och höst.</w:t>
      </w:r>
    </w:p>
    <w:p w14:paraId="72AA0BD2"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064F88B1" w14:textId="00946417" w:rsidR="00802F5C"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Våra gemensamma anläggningar används i mycket stor utsträckning, vilket gläder oss alla då våra medlemmar håller sig aktiva på ön. Men det innebär också ett stort ansvar när det gäller användning av den utrustning vi förfogar över. Likaså ansvarar den som bokar någon av våra avgiftsbelagda resurser (bastu och tennisplan) för att betala den angivna avgiften. Så, vänligen, lämna bastu, bryggor, bad, grönområden och bollplaner i minst det skick ni själv vill finna dem!</w:t>
      </w:r>
    </w:p>
    <w:p w14:paraId="57D06FF1"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3EB78D0E" w14:textId="7263431F" w:rsidR="004D27E5" w:rsidRDefault="00802F5C" w:rsidP="004D27E5">
      <w:pPr>
        <w:spacing w:after="0" w:line="240" w:lineRule="auto"/>
        <w:rPr>
          <w:rFonts w:ascii="Times New Roman" w:eastAsia="Times New Roman" w:hAnsi="Times New Roman" w:cs="Times New Roman"/>
          <w:sz w:val="24"/>
          <w:szCs w:val="24"/>
        </w:rPr>
      </w:pPr>
      <w:r w:rsidRPr="004D27E5">
        <w:rPr>
          <w:rFonts w:ascii="Times New Roman" w:eastAsia="Times New Roman" w:hAnsi="Times New Roman" w:cs="Times New Roman"/>
          <w:sz w:val="24"/>
          <w:szCs w:val="24"/>
        </w:rPr>
        <w:t>För sektion A framförs ett stort tack till dem, som till andras nytta och glädje, ställt sin energi och fritid till förfogande och arbetat med områdets bevarande och förbättring.</w:t>
      </w:r>
    </w:p>
    <w:p w14:paraId="6512E802" w14:textId="77777777" w:rsidR="004D27E5" w:rsidRPr="004D27E5" w:rsidRDefault="004D27E5" w:rsidP="004D27E5">
      <w:pPr>
        <w:spacing w:after="0" w:line="240" w:lineRule="auto"/>
        <w:rPr>
          <w:rFonts w:ascii="Times New Roman" w:eastAsia="Times New Roman" w:hAnsi="Times New Roman" w:cs="Times New Roman"/>
          <w:sz w:val="24"/>
          <w:szCs w:val="24"/>
        </w:rPr>
      </w:pPr>
    </w:p>
    <w:p w14:paraId="256EC57F" w14:textId="30CE2979" w:rsidR="00270D04" w:rsidRPr="004D27E5" w:rsidRDefault="0073361A" w:rsidP="004D27E5">
      <w:pPr>
        <w:spacing w:after="0" w:line="240" w:lineRule="auto"/>
        <w:ind w:right="-288"/>
        <w:rPr>
          <w:rFonts w:ascii="Arial" w:eastAsia="Arial" w:hAnsi="Arial" w:cs="Arial"/>
          <w:b/>
          <w:sz w:val="28"/>
        </w:rPr>
      </w:pPr>
      <w:r>
        <w:rPr>
          <w:rFonts w:ascii="Arial" w:eastAsia="Arial" w:hAnsi="Arial" w:cs="Arial"/>
          <w:b/>
          <w:sz w:val="28"/>
        </w:rPr>
        <w:t>Sektion B – Vattenförsörjning</w:t>
      </w:r>
    </w:p>
    <w:p w14:paraId="4818D799" w14:textId="27096E5A" w:rsid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Sektion B omfattar vattenförsörjningen.</w:t>
      </w:r>
    </w:p>
    <w:p w14:paraId="2FDB4185" w14:textId="77777777" w:rsidR="004D27E5" w:rsidRPr="00F24C18" w:rsidRDefault="004D27E5" w:rsidP="004D27E5">
      <w:pPr>
        <w:spacing w:after="0" w:line="240" w:lineRule="auto"/>
        <w:rPr>
          <w:rFonts w:ascii="Times New Roman" w:eastAsia="Times New Roman" w:hAnsi="Times New Roman" w:cs="Times New Roman"/>
          <w:sz w:val="24"/>
          <w:szCs w:val="24"/>
        </w:rPr>
      </w:pPr>
    </w:p>
    <w:p w14:paraId="1F839632" w14:textId="096D6875" w:rsid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Sektionen har sedan tidigare ett välfungerande samarbete med lokala entreprenörer. Sedvanliga underhållsarbeten och reparationer har utförts under året.</w:t>
      </w:r>
    </w:p>
    <w:p w14:paraId="454CFB83" w14:textId="77777777" w:rsidR="004D27E5" w:rsidRPr="00F24C18" w:rsidRDefault="004D27E5" w:rsidP="004D27E5">
      <w:pPr>
        <w:spacing w:after="0" w:line="240" w:lineRule="auto"/>
        <w:rPr>
          <w:rFonts w:ascii="Times New Roman" w:eastAsia="Times New Roman" w:hAnsi="Times New Roman" w:cs="Times New Roman"/>
          <w:sz w:val="24"/>
          <w:szCs w:val="24"/>
        </w:rPr>
      </w:pPr>
    </w:p>
    <w:p w14:paraId="1625C8D2" w14:textId="3559B478" w:rsid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Det nya vattenverket i Bodal är inne på sitt tredje driftår. Sommartid har föreningen därmed två parallella vattenverk och fyra brunnar. Detta säkerställer en högre leveranssäkerhet av dricksvatten och tillgången kan utökas. Dessutom kunde vi genomföra rengöring av vattentankar utan att stänga av vattnet till abonnenter.</w:t>
      </w:r>
    </w:p>
    <w:p w14:paraId="4D6D3E4D" w14:textId="77777777" w:rsidR="004D27E5" w:rsidRPr="00F24C18" w:rsidRDefault="004D27E5" w:rsidP="004D27E5">
      <w:pPr>
        <w:spacing w:after="0" w:line="240" w:lineRule="auto"/>
        <w:rPr>
          <w:rFonts w:ascii="Times New Roman" w:eastAsia="Times New Roman" w:hAnsi="Times New Roman" w:cs="Times New Roman"/>
          <w:sz w:val="24"/>
          <w:szCs w:val="24"/>
        </w:rPr>
      </w:pPr>
    </w:p>
    <w:p w14:paraId="7E770DEE" w14:textId="72FC0096" w:rsid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För övrigt har vattenanläggningen fungerat väl och tillgängligheten på vatten har varit god. Ett antal fastighetsägare har påmints om att det är förbjudet att använda föreningens vatten till bevattning av gräsmattor (detta gäller ÄVEN nyanläggning).</w:t>
      </w:r>
    </w:p>
    <w:p w14:paraId="48AF7AEB" w14:textId="77777777" w:rsidR="004D27E5" w:rsidRPr="00F24C18" w:rsidRDefault="004D27E5" w:rsidP="004D27E5">
      <w:pPr>
        <w:spacing w:after="0" w:line="240" w:lineRule="auto"/>
        <w:rPr>
          <w:rFonts w:ascii="Times New Roman" w:eastAsia="Times New Roman" w:hAnsi="Times New Roman" w:cs="Times New Roman"/>
          <w:sz w:val="24"/>
          <w:szCs w:val="24"/>
        </w:rPr>
      </w:pPr>
    </w:p>
    <w:p w14:paraId="16EBD079" w14:textId="0F0B701A" w:rsid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Vattenprover har löpande under året skickats till analys och i år har vi haft tre tillfällen då vattenprover inte varit godkända</w:t>
      </w:r>
      <w:r>
        <w:rPr>
          <w:rFonts w:ascii="Times New Roman" w:eastAsia="Times New Roman" w:hAnsi="Times New Roman" w:cs="Times New Roman"/>
          <w:sz w:val="24"/>
          <w:szCs w:val="24"/>
        </w:rPr>
        <w:t>,</w:t>
      </w:r>
      <w:r w:rsidRPr="00F24C18">
        <w:rPr>
          <w:rFonts w:ascii="Times New Roman" w:eastAsia="Times New Roman" w:hAnsi="Times New Roman" w:cs="Times New Roman"/>
          <w:sz w:val="24"/>
          <w:szCs w:val="24"/>
        </w:rPr>
        <w:t xml:space="preserve"> vilket föranlett investering i ytterligare UV</w:t>
      </w:r>
      <w:r>
        <w:rPr>
          <w:rFonts w:ascii="Times New Roman" w:eastAsia="Times New Roman" w:hAnsi="Times New Roman" w:cs="Times New Roman"/>
          <w:sz w:val="24"/>
          <w:szCs w:val="24"/>
        </w:rPr>
        <w:t>-</w:t>
      </w:r>
      <w:r w:rsidRPr="00F24C18">
        <w:rPr>
          <w:rFonts w:ascii="Times New Roman" w:eastAsia="Times New Roman" w:hAnsi="Times New Roman" w:cs="Times New Roman"/>
          <w:sz w:val="24"/>
          <w:szCs w:val="24"/>
        </w:rPr>
        <w:t>filter samt ändrade rutiner vid provtagning.</w:t>
      </w:r>
    </w:p>
    <w:p w14:paraId="44D84A0C" w14:textId="77777777" w:rsidR="004D27E5" w:rsidRPr="00F24C18" w:rsidRDefault="004D27E5" w:rsidP="004D27E5">
      <w:pPr>
        <w:spacing w:after="0" w:line="240" w:lineRule="auto"/>
        <w:rPr>
          <w:rFonts w:ascii="Times New Roman" w:eastAsia="Times New Roman" w:hAnsi="Times New Roman" w:cs="Times New Roman"/>
          <w:sz w:val="24"/>
          <w:szCs w:val="24"/>
        </w:rPr>
      </w:pPr>
    </w:p>
    <w:p w14:paraId="6FA98307" w14:textId="3BE27E31" w:rsidR="00F24C18" w:rsidRPr="00F24C18" w:rsidRDefault="00F24C18" w:rsidP="004D27E5">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SMOHF har godkänt faroanalys för båda verken</w:t>
      </w:r>
      <w:r>
        <w:rPr>
          <w:rFonts w:ascii="Times New Roman" w:eastAsia="Times New Roman" w:hAnsi="Times New Roman" w:cs="Times New Roman"/>
          <w:sz w:val="24"/>
          <w:szCs w:val="24"/>
        </w:rPr>
        <w:t>. D</w:t>
      </w:r>
      <w:r w:rsidRPr="00F24C18">
        <w:rPr>
          <w:rFonts w:ascii="Times New Roman" w:eastAsia="Times New Roman" w:hAnsi="Times New Roman" w:cs="Times New Roman"/>
          <w:sz w:val="24"/>
          <w:szCs w:val="24"/>
        </w:rPr>
        <w:t>etta arbete har genomförts med inspektion från SMOHF samt upprättande av faroanalys avseende dricksvatten och risker kring produktion av dricksvatten.</w:t>
      </w:r>
    </w:p>
    <w:p w14:paraId="112E86EB" w14:textId="77777777" w:rsidR="00F24C18" w:rsidRPr="00F24C18" w:rsidRDefault="00F24C18" w:rsidP="00F24C18">
      <w:pPr>
        <w:spacing w:after="0" w:line="240" w:lineRule="auto"/>
        <w:rPr>
          <w:rFonts w:ascii="Times New Roman" w:eastAsia="Times New Roman" w:hAnsi="Times New Roman" w:cs="Times New Roman"/>
          <w:sz w:val="24"/>
          <w:szCs w:val="24"/>
        </w:rPr>
      </w:pPr>
    </w:p>
    <w:p w14:paraId="40FA8EBB" w14:textId="77777777" w:rsidR="00F24C18" w:rsidRPr="00F24C18" w:rsidRDefault="00F24C18" w:rsidP="00F24C18">
      <w:pPr>
        <w:spacing w:after="0" w:line="240" w:lineRule="auto"/>
        <w:rPr>
          <w:rFonts w:ascii="Times New Roman" w:eastAsia="Times New Roman" w:hAnsi="Times New Roman" w:cs="Times New Roman"/>
          <w:sz w:val="24"/>
          <w:szCs w:val="24"/>
          <w:u w:val="single"/>
        </w:rPr>
      </w:pPr>
      <w:r w:rsidRPr="00F24C18">
        <w:rPr>
          <w:rFonts w:ascii="Times New Roman" w:eastAsia="Times New Roman" w:hAnsi="Times New Roman" w:cs="Times New Roman"/>
          <w:sz w:val="24"/>
          <w:szCs w:val="24"/>
          <w:u w:val="single"/>
        </w:rPr>
        <w:t>Bodalsverket (nya)</w:t>
      </w:r>
    </w:p>
    <w:p w14:paraId="67427FF6" w14:textId="73901ABF" w:rsidR="00F24C18" w:rsidRP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SMOHF har haft en första inspektion av verket. I stort har verket levererat vatten av god kvalitet under året och speciellt under sommaren fungerade verket bra. En investering i ytterligare UV</w:t>
      </w:r>
      <w:r>
        <w:rPr>
          <w:rFonts w:ascii="Times New Roman" w:eastAsia="Times New Roman" w:hAnsi="Times New Roman" w:cs="Times New Roman"/>
          <w:sz w:val="24"/>
          <w:szCs w:val="24"/>
        </w:rPr>
        <w:t>-</w:t>
      </w:r>
      <w:r w:rsidRPr="00F24C18">
        <w:rPr>
          <w:rFonts w:ascii="Times New Roman" w:eastAsia="Times New Roman" w:hAnsi="Times New Roman" w:cs="Times New Roman"/>
          <w:sz w:val="24"/>
          <w:szCs w:val="24"/>
        </w:rPr>
        <w:t>filter och cirkulation har genomförts då vattnet i lågsäsong har svårt att nå godkända värden (troligen p</w:t>
      </w:r>
      <w:r>
        <w:rPr>
          <w:rFonts w:ascii="Times New Roman" w:eastAsia="Times New Roman" w:hAnsi="Times New Roman" w:cs="Times New Roman"/>
          <w:sz w:val="24"/>
          <w:szCs w:val="24"/>
        </w:rPr>
        <w:t xml:space="preserve">å </w:t>
      </w:r>
      <w:r w:rsidRPr="00F24C1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rund </w:t>
      </w:r>
      <w:r w:rsidRPr="00F24C18">
        <w:rPr>
          <w:rFonts w:ascii="Times New Roman" w:eastAsia="Times New Roman" w:hAnsi="Times New Roman" w:cs="Times New Roman"/>
          <w:sz w:val="24"/>
          <w:szCs w:val="24"/>
        </w:rPr>
        <w:t>a</w:t>
      </w:r>
      <w:r>
        <w:rPr>
          <w:rFonts w:ascii="Times New Roman" w:eastAsia="Times New Roman" w:hAnsi="Times New Roman" w:cs="Times New Roman"/>
          <w:sz w:val="24"/>
          <w:szCs w:val="24"/>
        </w:rPr>
        <w:t>v</w:t>
      </w:r>
      <w:r w:rsidRPr="00F24C18">
        <w:rPr>
          <w:rFonts w:ascii="Times New Roman" w:eastAsia="Times New Roman" w:hAnsi="Times New Roman" w:cs="Times New Roman"/>
          <w:sz w:val="24"/>
          <w:szCs w:val="24"/>
        </w:rPr>
        <w:t xml:space="preserve"> stillastående vatten)</w:t>
      </w:r>
      <w:r>
        <w:rPr>
          <w:rFonts w:ascii="Times New Roman" w:eastAsia="Times New Roman" w:hAnsi="Times New Roman" w:cs="Times New Roman"/>
          <w:sz w:val="24"/>
          <w:szCs w:val="24"/>
        </w:rPr>
        <w:t>.</w:t>
      </w:r>
    </w:p>
    <w:p w14:paraId="6138D41E" w14:textId="77777777" w:rsidR="00F24C18" w:rsidRPr="00F24C18" w:rsidRDefault="00F24C18" w:rsidP="00F24C18">
      <w:pPr>
        <w:spacing w:after="0" w:line="240" w:lineRule="auto"/>
        <w:rPr>
          <w:rFonts w:ascii="Times New Roman" w:eastAsia="Times New Roman" w:hAnsi="Times New Roman" w:cs="Times New Roman"/>
          <w:sz w:val="24"/>
          <w:szCs w:val="24"/>
        </w:rPr>
      </w:pPr>
    </w:p>
    <w:p w14:paraId="5C2E6966" w14:textId="77777777" w:rsidR="00F24C18" w:rsidRPr="00F24C18" w:rsidRDefault="00F24C18" w:rsidP="00F24C18">
      <w:pPr>
        <w:spacing w:after="0" w:line="240" w:lineRule="auto"/>
        <w:rPr>
          <w:rFonts w:ascii="Times New Roman" w:eastAsia="Times New Roman" w:hAnsi="Times New Roman" w:cs="Times New Roman"/>
          <w:sz w:val="24"/>
          <w:szCs w:val="24"/>
          <w:u w:val="single"/>
        </w:rPr>
      </w:pPr>
      <w:r w:rsidRPr="00F24C18">
        <w:rPr>
          <w:rFonts w:ascii="Times New Roman" w:eastAsia="Times New Roman" w:hAnsi="Times New Roman" w:cs="Times New Roman"/>
          <w:sz w:val="24"/>
          <w:szCs w:val="24"/>
          <w:u w:val="single"/>
        </w:rPr>
        <w:t>Breviksverket (gamla)</w:t>
      </w:r>
    </w:p>
    <w:p w14:paraId="7B8E5A79" w14:textId="38C24E40" w:rsidR="00F24C18" w:rsidRP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 xml:space="preserve">Tack vare Bodalsverket har vi nu inte lika ansträngd produktion under bland annat </w:t>
      </w:r>
      <w:r>
        <w:rPr>
          <w:rFonts w:ascii="Times New Roman" w:eastAsia="Times New Roman" w:hAnsi="Times New Roman" w:cs="Times New Roman"/>
          <w:sz w:val="24"/>
          <w:szCs w:val="24"/>
        </w:rPr>
        <w:t>m</w:t>
      </w:r>
      <w:r w:rsidRPr="00F24C18">
        <w:rPr>
          <w:rFonts w:ascii="Times New Roman" w:eastAsia="Times New Roman" w:hAnsi="Times New Roman" w:cs="Times New Roman"/>
          <w:sz w:val="24"/>
          <w:szCs w:val="24"/>
        </w:rPr>
        <w:t xml:space="preserve">idsommar. Sommaren 2019 rapporterades inga kapacitetsproblem men utmaning med brunnarna (att de inte hinner återfyllas löpande under sommarens uttag) kvarstår. Reservoarerna (tankarna) beskrivs som gamla och en utredning </w:t>
      </w:r>
      <w:r w:rsidR="00BB11B9">
        <w:rPr>
          <w:rFonts w:ascii="Times New Roman" w:eastAsia="Times New Roman" w:hAnsi="Times New Roman" w:cs="Times New Roman"/>
          <w:sz w:val="24"/>
          <w:szCs w:val="24"/>
        </w:rPr>
        <w:t>om</w:t>
      </w:r>
      <w:r w:rsidRPr="00F24C18">
        <w:rPr>
          <w:rFonts w:ascii="Times New Roman" w:eastAsia="Times New Roman" w:hAnsi="Times New Roman" w:cs="Times New Roman"/>
          <w:sz w:val="24"/>
          <w:szCs w:val="24"/>
        </w:rPr>
        <w:t xml:space="preserve"> byte av tankar har diskuterats inför </w:t>
      </w:r>
      <w:r>
        <w:rPr>
          <w:rFonts w:ascii="Times New Roman" w:eastAsia="Times New Roman" w:hAnsi="Times New Roman" w:cs="Times New Roman"/>
          <w:sz w:val="24"/>
          <w:szCs w:val="24"/>
        </w:rPr>
        <w:t xml:space="preserve">år </w:t>
      </w:r>
      <w:r w:rsidRPr="00F24C18">
        <w:rPr>
          <w:rFonts w:ascii="Times New Roman" w:eastAsia="Times New Roman" w:hAnsi="Times New Roman" w:cs="Times New Roman"/>
          <w:sz w:val="24"/>
          <w:szCs w:val="24"/>
        </w:rPr>
        <w:t>2020.</w:t>
      </w:r>
    </w:p>
    <w:p w14:paraId="1F31CDCB" w14:textId="77777777" w:rsidR="00F24C18" w:rsidRPr="00F24C18" w:rsidRDefault="00F24C18" w:rsidP="00F24C18">
      <w:pPr>
        <w:spacing w:after="0" w:line="240" w:lineRule="auto"/>
        <w:rPr>
          <w:rFonts w:ascii="Times New Roman" w:eastAsia="Times New Roman" w:hAnsi="Times New Roman" w:cs="Times New Roman"/>
          <w:sz w:val="24"/>
          <w:szCs w:val="24"/>
        </w:rPr>
      </w:pPr>
    </w:p>
    <w:p w14:paraId="54B0A5B5" w14:textId="77777777" w:rsidR="00F24C18" w:rsidRPr="00F24C18" w:rsidRDefault="00F24C18" w:rsidP="00F24C18">
      <w:pPr>
        <w:spacing w:after="0" w:line="240" w:lineRule="auto"/>
        <w:rPr>
          <w:rFonts w:ascii="Times New Roman" w:eastAsia="Times New Roman" w:hAnsi="Times New Roman" w:cs="Times New Roman"/>
          <w:sz w:val="24"/>
          <w:szCs w:val="24"/>
          <w:u w:val="single"/>
        </w:rPr>
      </w:pPr>
      <w:r w:rsidRPr="00F24C18">
        <w:rPr>
          <w:rFonts w:ascii="Times New Roman" w:eastAsia="Times New Roman" w:hAnsi="Times New Roman" w:cs="Times New Roman"/>
          <w:sz w:val="24"/>
          <w:szCs w:val="24"/>
          <w:u w:val="single"/>
        </w:rPr>
        <w:t>Vattenkvalitet</w:t>
      </w:r>
    </w:p>
    <w:p w14:paraId="17D1FD1A" w14:textId="12DB74B4" w:rsidR="00F24C18" w:rsidRP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 xml:space="preserve">Vattenkvalitén i Bodal, Bodalsberget och Södra Storskogen har varit tjänligt men inte 100 procent och </w:t>
      </w:r>
      <w:r w:rsidR="00BB11B9">
        <w:rPr>
          <w:rFonts w:ascii="Times New Roman" w:eastAsia="Times New Roman" w:hAnsi="Times New Roman" w:cs="Times New Roman"/>
          <w:sz w:val="24"/>
          <w:szCs w:val="24"/>
        </w:rPr>
        <w:t xml:space="preserve">vi har arbetat vidare med </w:t>
      </w:r>
      <w:r w:rsidRPr="00F24C18">
        <w:rPr>
          <w:rFonts w:ascii="Times New Roman" w:eastAsia="Times New Roman" w:hAnsi="Times New Roman" w:cs="Times New Roman"/>
          <w:sz w:val="24"/>
          <w:szCs w:val="24"/>
        </w:rPr>
        <w:t>humusfrågan under året. Viss intrimning av verket har skett med justering av citronsyra och salt till rening.</w:t>
      </w:r>
    </w:p>
    <w:p w14:paraId="6DE79AF2" w14:textId="77777777" w:rsidR="00F24C18" w:rsidRPr="00F24C18" w:rsidRDefault="00F24C18" w:rsidP="00F24C18">
      <w:pPr>
        <w:spacing w:after="0" w:line="240" w:lineRule="auto"/>
        <w:rPr>
          <w:rFonts w:ascii="Times New Roman" w:eastAsia="Times New Roman" w:hAnsi="Times New Roman" w:cs="Times New Roman"/>
          <w:sz w:val="24"/>
          <w:szCs w:val="24"/>
        </w:rPr>
      </w:pPr>
    </w:p>
    <w:p w14:paraId="69302136" w14:textId="77777777" w:rsidR="00F24C18" w:rsidRPr="00F24C18" w:rsidRDefault="00F24C18" w:rsidP="00F24C18">
      <w:pPr>
        <w:spacing w:after="0" w:line="240" w:lineRule="auto"/>
        <w:rPr>
          <w:rFonts w:ascii="Times New Roman" w:eastAsia="Times New Roman" w:hAnsi="Times New Roman" w:cs="Times New Roman"/>
          <w:sz w:val="24"/>
          <w:szCs w:val="24"/>
          <w:u w:val="single"/>
        </w:rPr>
      </w:pPr>
      <w:r w:rsidRPr="00F24C18">
        <w:rPr>
          <w:rFonts w:ascii="Times New Roman" w:eastAsia="Times New Roman" w:hAnsi="Times New Roman" w:cs="Times New Roman"/>
          <w:sz w:val="24"/>
          <w:szCs w:val="24"/>
          <w:u w:val="single"/>
        </w:rPr>
        <w:t>Ledningsnäten</w:t>
      </w:r>
    </w:p>
    <w:p w14:paraId="4C47C8EF" w14:textId="02B25BAF" w:rsid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Vi har under</w:t>
      </w:r>
      <w:r w:rsidR="00BB11B9">
        <w:rPr>
          <w:rFonts w:ascii="Times New Roman" w:eastAsia="Times New Roman" w:hAnsi="Times New Roman" w:cs="Times New Roman"/>
          <w:sz w:val="24"/>
          <w:szCs w:val="24"/>
        </w:rPr>
        <w:t xml:space="preserve"> </w:t>
      </w:r>
      <w:r w:rsidRPr="00F24C18">
        <w:rPr>
          <w:rFonts w:ascii="Times New Roman" w:eastAsia="Times New Roman" w:hAnsi="Times New Roman" w:cs="Times New Roman"/>
          <w:sz w:val="24"/>
          <w:szCs w:val="24"/>
        </w:rPr>
        <w:t xml:space="preserve">året bytt ett antal ventiler i både sommarvattennätet (enkelt) men även i </w:t>
      </w:r>
      <w:r w:rsidR="00BB11B9">
        <w:rPr>
          <w:rFonts w:ascii="Times New Roman" w:eastAsia="Times New Roman" w:hAnsi="Times New Roman" w:cs="Times New Roman"/>
          <w:sz w:val="24"/>
          <w:szCs w:val="24"/>
        </w:rPr>
        <w:t>C</w:t>
      </w:r>
      <w:r w:rsidRPr="00F24C18">
        <w:rPr>
          <w:rFonts w:ascii="Times New Roman" w:eastAsia="Times New Roman" w:hAnsi="Times New Roman" w:cs="Times New Roman"/>
          <w:sz w:val="24"/>
          <w:szCs w:val="24"/>
        </w:rPr>
        <w:t xml:space="preserve">entralområdets vintervattennät som ingår i MSF. Vintervattennätets ventiler ligger under jord och är kostsamma </w:t>
      </w:r>
      <w:r w:rsidR="00BB11B9">
        <w:rPr>
          <w:rFonts w:ascii="Times New Roman" w:eastAsia="Times New Roman" w:hAnsi="Times New Roman" w:cs="Times New Roman"/>
          <w:sz w:val="24"/>
          <w:szCs w:val="24"/>
        </w:rPr>
        <w:t>såväl</w:t>
      </w:r>
      <w:r w:rsidRPr="00F24C18">
        <w:rPr>
          <w:rFonts w:ascii="Times New Roman" w:eastAsia="Times New Roman" w:hAnsi="Times New Roman" w:cs="Times New Roman"/>
          <w:sz w:val="24"/>
          <w:szCs w:val="24"/>
        </w:rPr>
        <w:t xml:space="preserve"> i material som i arbete</w:t>
      </w:r>
      <w:r w:rsidR="00BB11B9">
        <w:rPr>
          <w:rFonts w:ascii="Times New Roman" w:eastAsia="Times New Roman" w:hAnsi="Times New Roman" w:cs="Times New Roman"/>
          <w:sz w:val="24"/>
          <w:szCs w:val="24"/>
        </w:rPr>
        <w:t xml:space="preserve"> </w:t>
      </w:r>
      <w:r w:rsidRPr="00F24C18">
        <w:rPr>
          <w:rFonts w:ascii="Times New Roman" w:eastAsia="Times New Roman" w:hAnsi="Times New Roman" w:cs="Times New Roman"/>
          <w:sz w:val="24"/>
          <w:szCs w:val="24"/>
        </w:rPr>
        <w:t xml:space="preserve">(grävmaskin krävs) att byta. De finns fler ventiler att byta och det </w:t>
      </w:r>
      <w:r w:rsidR="00BB11B9">
        <w:rPr>
          <w:rFonts w:ascii="Times New Roman" w:eastAsia="Times New Roman" w:hAnsi="Times New Roman" w:cs="Times New Roman"/>
          <w:sz w:val="24"/>
          <w:szCs w:val="24"/>
        </w:rPr>
        <w:t>ska</w:t>
      </w:r>
      <w:r w:rsidRPr="00F24C18">
        <w:rPr>
          <w:rFonts w:ascii="Times New Roman" w:eastAsia="Times New Roman" w:hAnsi="Times New Roman" w:cs="Times New Roman"/>
          <w:sz w:val="24"/>
          <w:szCs w:val="24"/>
        </w:rPr>
        <w:t xml:space="preserve"> ske löpande.</w:t>
      </w:r>
    </w:p>
    <w:p w14:paraId="0F73F59C" w14:textId="77777777" w:rsidR="004D27E5" w:rsidRPr="00F24C18" w:rsidRDefault="004D27E5" w:rsidP="00F24C18">
      <w:pPr>
        <w:spacing w:after="0" w:line="240" w:lineRule="auto"/>
        <w:rPr>
          <w:rFonts w:ascii="Times New Roman" w:eastAsia="Times New Roman" w:hAnsi="Times New Roman" w:cs="Times New Roman"/>
          <w:sz w:val="24"/>
          <w:szCs w:val="24"/>
        </w:rPr>
      </w:pPr>
    </w:p>
    <w:p w14:paraId="78F451C3" w14:textId="77777777" w:rsidR="00F24C18" w:rsidRPr="00F24C18" w:rsidRDefault="00F24C18" w:rsidP="00F24C18">
      <w:pPr>
        <w:spacing w:after="0" w:line="240" w:lineRule="auto"/>
        <w:rPr>
          <w:rFonts w:ascii="Times New Roman" w:eastAsia="Times New Roman" w:hAnsi="Times New Roman" w:cs="Times New Roman"/>
          <w:sz w:val="24"/>
          <w:szCs w:val="24"/>
          <w:u w:val="single"/>
        </w:rPr>
      </w:pPr>
      <w:r w:rsidRPr="00F24C18">
        <w:rPr>
          <w:rFonts w:ascii="Times New Roman" w:eastAsia="Times New Roman" w:hAnsi="Times New Roman" w:cs="Times New Roman"/>
          <w:sz w:val="24"/>
          <w:szCs w:val="24"/>
          <w:u w:val="single"/>
        </w:rPr>
        <w:t>Simskolan</w:t>
      </w:r>
    </w:p>
    <w:p w14:paraId="4FF196FB" w14:textId="4B888AF3" w:rsidR="00F24C18" w:rsidRP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Simskolan förses</w:t>
      </w:r>
      <w:r w:rsidR="00BB11B9">
        <w:rPr>
          <w:rFonts w:ascii="Times New Roman" w:eastAsia="Times New Roman" w:hAnsi="Times New Roman" w:cs="Times New Roman"/>
          <w:sz w:val="24"/>
          <w:szCs w:val="24"/>
        </w:rPr>
        <w:t xml:space="preserve"> numera</w:t>
      </w:r>
      <w:r w:rsidRPr="00F24C18">
        <w:rPr>
          <w:rFonts w:ascii="Times New Roman" w:eastAsia="Times New Roman" w:hAnsi="Times New Roman" w:cs="Times New Roman"/>
          <w:sz w:val="24"/>
          <w:szCs w:val="24"/>
        </w:rPr>
        <w:t xml:space="preserve"> med sommarvatten från Bodalviken ARV. Detta underlättar stort för försäljning av kaffe och saft.</w:t>
      </w:r>
    </w:p>
    <w:p w14:paraId="0239FFD1" w14:textId="77777777" w:rsidR="00F24C18" w:rsidRPr="00F24C18" w:rsidRDefault="00F24C18" w:rsidP="00F24C18">
      <w:pPr>
        <w:spacing w:after="0" w:line="240" w:lineRule="auto"/>
        <w:rPr>
          <w:rFonts w:ascii="Times New Roman" w:eastAsia="Times New Roman" w:hAnsi="Times New Roman" w:cs="Times New Roman"/>
          <w:sz w:val="24"/>
          <w:szCs w:val="24"/>
        </w:rPr>
      </w:pPr>
    </w:p>
    <w:p w14:paraId="34E60405" w14:textId="68258110" w:rsidR="00F24C18" w:rsidRPr="00F24C18" w:rsidRDefault="00F24C18" w:rsidP="00F24C18">
      <w:pPr>
        <w:spacing w:after="0" w:line="240" w:lineRule="auto"/>
        <w:rPr>
          <w:rFonts w:ascii="Times New Roman" w:eastAsia="Times New Roman" w:hAnsi="Times New Roman" w:cs="Times New Roman"/>
          <w:sz w:val="24"/>
          <w:szCs w:val="24"/>
        </w:rPr>
      </w:pPr>
      <w:r w:rsidRPr="00F24C18">
        <w:rPr>
          <w:rFonts w:ascii="Times New Roman" w:eastAsia="Times New Roman" w:hAnsi="Times New Roman" w:cs="Times New Roman"/>
          <w:sz w:val="24"/>
          <w:szCs w:val="24"/>
        </w:rPr>
        <w:t>Avslutningsvis ber vi:</w:t>
      </w:r>
    </w:p>
    <w:p w14:paraId="7734F154" w14:textId="125235D7" w:rsidR="00F24C18" w:rsidRPr="00F24C18" w:rsidRDefault="00657107" w:rsidP="00F24C18">
      <w:pPr>
        <w:pStyle w:val="Liststycke"/>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24C18" w:rsidRPr="00F24C18">
        <w:rPr>
          <w:rFonts w:ascii="Times New Roman" w:eastAsia="Times New Roman" w:hAnsi="Times New Roman" w:cs="Times New Roman"/>
          <w:sz w:val="24"/>
          <w:szCs w:val="24"/>
        </w:rPr>
        <w:t>tt vara sparsamma med vattnet. Vattnet får bara användas till hushållsbruk (matlagning, bad och toalett samt tvätt). Under inga omständigheter ska vattnet nyttjas till vattning, bil</w:t>
      </w:r>
      <w:r w:rsidR="00BB11B9">
        <w:rPr>
          <w:rFonts w:ascii="Times New Roman" w:eastAsia="Times New Roman" w:hAnsi="Times New Roman" w:cs="Times New Roman"/>
          <w:sz w:val="24"/>
          <w:szCs w:val="24"/>
        </w:rPr>
        <w:t>-</w:t>
      </w:r>
      <w:r w:rsidR="00F24C18" w:rsidRPr="00F24C18">
        <w:rPr>
          <w:rFonts w:ascii="Times New Roman" w:eastAsia="Times New Roman" w:hAnsi="Times New Roman" w:cs="Times New Roman"/>
          <w:sz w:val="24"/>
          <w:szCs w:val="24"/>
        </w:rPr>
        <w:t xml:space="preserve"> eller båttvätt </w:t>
      </w:r>
      <w:r w:rsidR="00BB11B9">
        <w:rPr>
          <w:rFonts w:ascii="Times New Roman" w:eastAsia="Times New Roman" w:hAnsi="Times New Roman" w:cs="Times New Roman"/>
          <w:sz w:val="24"/>
          <w:szCs w:val="24"/>
        </w:rPr>
        <w:t>och heller inte till</w:t>
      </w:r>
      <w:r w:rsidR="00F24C18" w:rsidRPr="00F24C18">
        <w:rPr>
          <w:rFonts w:ascii="Times New Roman" w:eastAsia="Times New Roman" w:hAnsi="Times New Roman" w:cs="Times New Roman"/>
          <w:sz w:val="24"/>
          <w:szCs w:val="24"/>
        </w:rPr>
        <w:t xml:space="preserve"> po</w:t>
      </w:r>
      <w:r w:rsidR="00BB11B9">
        <w:rPr>
          <w:rFonts w:ascii="Times New Roman" w:eastAsia="Times New Roman" w:hAnsi="Times New Roman" w:cs="Times New Roman"/>
          <w:sz w:val="24"/>
          <w:szCs w:val="24"/>
        </w:rPr>
        <w:t>o</w:t>
      </w:r>
      <w:r w:rsidR="00F24C18" w:rsidRPr="00F24C18">
        <w:rPr>
          <w:rFonts w:ascii="Times New Roman" w:eastAsia="Times New Roman" w:hAnsi="Times New Roman" w:cs="Times New Roman"/>
          <w:sz w:val="24"/>
          <w:szCs w:val="24"/>
        </w:rPr>
        <w:t>l/bastutunna.</w:t>
      </w:r>
    </w:p>
    <w:p w14:paraId="451B2897" w14:textId="428D729D" w:rsidR="00F24C18" w:rsidRPr="00F24C18" w:rsidRDefault="00657107" w:rsidP="00F24C18">
      <w:pPr>
        <w:pStyle w:val="Liststycke"/>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24C18" w:rsidRPr="00F24C18">
        <w:rPr>
          <w:rFonts w:ascii="Times New Roman" w:eastAsia="Times New Roman" w:hAnsi="Times New Roman" w:cs="Times New Roman"/>
          <w:sz w:val="24"/>
          <w:szCs w:val="24"/>
        </w:rPr>
        <w:t>lla de medlemmar som fortfarande har sommarvatten att koppla loss sin anslutning på ståndarröret så att vi snabbare kan starta sommarvattnet.</w:t>
      </w:r>
    </w:p>
    <w:p w14:paraId="69B16AFE" w14:textId="1998C827" w:rsidR="00A90344" w:rsidRPr="00F24C18" w:rsidRDefault="00657107" w:rsidP="00F24C18">
      <w:pPr>
        <w:pStyle w:val="Liststycke"/>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24C18" w:rsidRPr="00F24C18">
        <w:rPr>
          <w:rFonts w:ascii="Times New Roman" w:eastAsia="Times New Roman" w:hAnsi="Times New Roman" w:cs="Times New Roman"/>
          <w:sz w:val="24"/>
          <w:szCs w:val="24"/>
        </w:rPr>
        <w:t>tt alla medlemmar som har så kallade fjällventiler (vattenpostventil med tömning) installerade</w:t>
      </w:r>
      <w:r w:rsidR="00BB11B9">
        <w:rPr>
          <w:rFonts w:ascii="Times New Roman" w:eastAsia="Times New Roman" w:hAnsi="Times New Roman" w:cs="Times New Roman"/>
          <w:sz w:val="24"/>
          <w:szCs w:val="24"/>
        </w:rPr>
        <w:t>,</w:t>
      </w:r>
      <w:r w:rsidR="00F24C18" w:rsidRPr="00F24C18">
        <w:rPr>
          <w:rFonts w:ascii="Times New Roman" w:eastAsia="Times New Roman" w:hAnsi="Times New Roman" w:cs="Times New Roman"/>
          <w:sz w:val="24"/>
          <w:szCs w:val="24"/>
        </w:rPr>
        <w:t xml:space="preserve"> </w:t>
      </w:r>
      <w:r w:rsidR="00BD59D7" w:rsidRPr="00F24C18">
        <w:rPr>
          <w:rFonts w:ascii="Times New Roman" w:eastAsia="Times New Roman" w:hAnsi="Times New Roman" w:cs="Times New Roman"/>
          <w:sz w:val="24"/>
          <w:szCs w:val="24"/>
        </w:rPr>
        <w:t xml:space="preserve">att tydligt märka upp och kontrollera att </w:t>
      </w:r>
      <w:r w:rsidR="00BD59D7">
        <w:rPr>
          <w:rFonts w:ascii="Times New Roman" w:eastAsia="Times New Roman" w:hAnsi="Times New Roman" w:cs="Times New Roman"/>
          <w:sz w:val="24"/>
          <w:szCs w:val="24"/>
        </w:rPr>
        <w:t>de</w:t>
      </w:r>
      <w:r w:rsidR="00BD59D7" w:rsidRPr="00F24C18">
        <w:rPr>
          <w:rFonts w:ascii="Times New Roman" w:eastAsia="Times New Roman" w:hAnsi="Times New Roman" w:cs="Times New Roman"/>
          <w:sz w:val="24"/>
          <w:szCs w:val="24"/>
        </w:rPr>
        <w:t xml:space="preserve"> stänger korrekt </w:t>
      </w:r>
      <w:r w:rsidR="00F24C18" w:rsidRPr="00F24C18">
        <w:rPr>
          <w:rFonts w:ascii="Times New Roman" w:eastAsia="Times New Roman" w:hAnsi="Times New Roman" w:cs="Times New Roman"/>
          <w:sz w:val="24"/>
          <w:szCs w:val="24"/>
        </w:rPr>
        <w:t>(</w:t>
      </w:r>
      <w:r w:rsidR="00BD59D7">
        <w:rPr>
          <w:rFonts w:ascii="Times New Roman" w:eastAsia="Times New Roman" w:hAnsi="Times New Roman" w:cs="Times New Roman"/>
          <w:sz w:val="24"/>
          <w:szCs w:val="24"/>
        </w:rPr>
        <w:t>alternativt</w:t>
      </w:r>
      <w:r w:rsidR="00F24C18" w:rsidRPr="00F24C18">
        <w:rPr>
          <w:rFonts w:ascii="Times New Roman" w:eastAsia="Times New Roman" w:hAnsi="Times New Roman" w:cs="Times New Roman"/>
          <w:sz w:val="24"/>
          <w:szCs w:val="24"/>
        </w:rPr>
        <w:t xml:space="preserve"> </w:t>
      </w:r>
      <w:r w:rsidR="00F24C18" w:rsidRPr="00F24C18">
        <w:rPr>
          <w:rFonts w:ascii="Times New Roman" w:eastAsia="Times New Roman" w:hAnsi="Times New Roman" w:cs="Times New Roman"/>
          <w:sz w:val="24"/>
          <w:szCs w:val="24"/>
        </w:rPr>
        <w:lastRenderedPageBreak/>
        <w:t xml:space="preserve">byta ut dessa </w:t>
      </w:r>
      <w:r w:rsidR="00BD59D7">
        <w:rPr>
          <w:rFonts w:ascii="Times New Roman" w:eastAsia="Times New Roman" w:hAnsi="Times New Roman" w:cs="Times New Roman"/>
          <w:sz w:val="24"/>
          <w:szCs w:val="24"/>
        </w:rPr>
        <w:t xml:space="preserve">ventiler </w:t>
      </w:r>
      <w:r w:rsidR="00F24C18" w:rsidRPr="00F24C18">
        <w:rPr>
          <w:rFonts w:ascii="Times New Roman" w:eastAsia="Times New Roman" w:hAnsi="Times New Roman" w:cs="Times New Roman"/>
          <w:sz w:val="24"/>
          <w:szCs w:val="24"/>
        </w:rPr>
        <w:t>mot normal avstängningsventil). Felaktig stängning leder till att vatten pumpas rakt ut i naturen från vattenverk.</w:t>
      </w:r>
    </w:p>
    <w:p w14:paraId="176C76C4" w14:textId="77777777" w:rsidR="00232FC6" w:rsidRDefault="00232FC6" w:rsidP="00270D04">
      <w:pPr>
        <w:spacing w:after="0" w:line="240" w:lineRule="auto"/>
        <w:rPr>
          <w:rFonts w:ascii="Times New Roman" w:eastAsia="Times New Roman" w:hAnsi="Times New Roman" w:cs="Times New Roman"/>
          <w:sz w:val="24"/>
          <w:szCs w:val="24"/>
        </w:rPr>
      </w:pPr>
    </w:p>
    <w:p w14:paraId="37150A15" w14:textId="77777777" w:rsidR="002B2E22" w:rsidRPr="00EC7670" w:rsidRDefault="002B2E22" w:rsidP="002B2E22">
      <w:pPr>
        <w:spacing w:after="0" w:line="240" w:lineRule="auto"/>
        <w:rPr>
          <w:rFonts w:ascii="Tahoma" w:hAnsi="Tahoma" w:cs="Tahoma"/>
          <w:sz w:val="12"/>
          <w:szCs w:val="12"/>
        </w:rPr>
      </w:pPr>
      <w:r w:rsidRPr="00EC7670">
        <w:rPr>
          <w:rFonts w:ascii="Arial" w:hAnsi="Arial" w:cs="Arial"/>
          <w:b/>
          <w:bCs/>
          <w:color w:val="000000"/>
          <w:sz w:val="28"/>
          <w:szCs w:val="28"/>
        </w:rPr>
        <w:t>Sektion C – Hamnanläggningar</w:t>
      </w:r>
    </w:p>
    <w:p w14:paraId="0A06346E" w14:textId="77777777" w:rsidR="002B2E01" w:rsidRPr="009D63A4" w:rsidRDefault="002B2E01" w:rsidP="002B2E01">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Sektion C omfattar bryggor och uppläggningsplatser.</w:t>
      </w:r>
    </w:p>
    <w:p w14:paraId="2B1613BD" w14:textId="77777777" w:rsidR="002B2E01" w:rsidRPr="009D63A4" w:rsidRDefault="002B2E01" w:rsidP="002B2E01">
      <w:pPr>
        <w:tabs>
          <w:tab w:val="left" w:pos="0"/>
          <w:tab w:val="left" w:pos="1281"/>
        </w:tabs>
        <w:spacing w:after="0" w:line="240" w:lineRule="auto"/>
        <w:rPr>
          <w:rFonts w:ascii="Times New Roman" w:eastAsia="Times New Roman" w:hAnsi="Times New Roman" w:cs="Times New Roman"/>
          <w:sz w:val="24"/>
        </w:rPr>
      </w:pPr>
    </w:p>
    <w:p w14:paraId="4A87147E" w14:textId="77777777" w:rsidR="009D63A4" w:rsidRPr="009D63A4" w:rsidRDefault="009D63A4" w:rsidP="009D63A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Under året har följande aktiviteter genomförts:</w:t>
      </w:r>
    </w:p>
    <w:p w14:paraId="3B29F2A7" w14:textId="77777777" w:rsidR="009D63A4" w:rsidRPr="009D63A4" w:rsidRDefault="009D63A4" w:rsidP="009D63A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 xml:space="preserve"> </w:t>
      </w:r>
    </w:p>
    <w:p w14:paraId="534EB214"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Två allmänna sjö- och upptagningar gjorts. Både sjösättningarna och upptagningarna har fungerat bra, inga kända incidenter har inträffat.</w:t>
      </w:r>
    </w:p>
    <w:p w14:paraId="0D129910"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Städning av Kolnäsvikens parkering har genomförts.</w:t>
      </w:r>
    </w:p>
    <w:p w14:paraId="1D86AE97"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Bodalsbryggan har lagats, plus ett flertal andra bryggor.</w:t>
      </w:r>
    </w:p>
    <w:p w14:paraId="52E49E09"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Alla lediga båtplatser har fått en märkning på bryggan, så att man lätt kan se vilka platser som är lediga.</w:t>
      </w:r>
    </w:p>
    <w:p w14:paraId="278FAE8A"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Bojflotten har totalrenoverats.</w:t>
      </w:r>
    </w:p>
    <w:p w14:paraId="4E27B3DB"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Reningsverkets funktion har testats och vattenprov från det har tagits.</w:t>
      </w:r>
    </w:p>
    <w:p w14:paraId="642BBC96" w14:textId="07D0D426"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Båda elskåpen i hamnen har bytts ut. Elen har lagats ut till innerbryggan.</w:t>
      </w:r>
    </w:p>
    <w:p w14:paraId="7CEEB323" w14:textId="25A0D374"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De gamla elstolparna som låg i slänten vid innerbryggan har forslats bort.</w:t>
      </w:r>
    </w:p>
    <w:p w14:paraId="6C5B2E16"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Sjösättningsvagnarna har setts över och renoverats.</w:t>
      </w:r>
    </w:p>
    <w:p w14:paraId="0104033F"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Städning hamnen har gjorts löpande under 2019.</w:t>
      </w:r>
    </w:p>
    <w:p w14:paraId="11FD481A" w14:textId="22E32C8D"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Renoveringen av innerbryggan har startat.</w:t>
      </w:r>
    </w:p>
    <w:p w14:paraId="3CC3DA79"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Y-bommen vid sjösättningsrampen har fått två nya flytelement.</w:t>
      </w:r>
    </w:p>
    <w:p w14:paraId="40A12ECF" w14:textId="77777777" w:rsidR="009D63A4" w:rsidRPr="009D63A4" w:rsidRDefault="009D63A4" w:rsidP="009D63A4">
      <w:pPr>
        <w:pStyle w:val="Liststycke"/>
        <w:numPr>
          <w:ilvl w:val="0"/>
          <w:numId w:val="6"/>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Reningsverket i hamnen har fått ny yttre belysning.</w:t>
      </w:r>
    </w:p>
    <w:p w14:paraId="028D8B14" w14:textId="77777777" w:rsidR="009D63A4" w:rsidRPr="009D63A4" w:rsidRDefault="009D63A4" w:rsidP="009D63A4">
      <w:pPr>
        <w:tabs>
          <w:tab w:val="left" w:pos="0"/>
          <w:tab w:val="left" w:pos="1281"/>
        </w:tabs>
        <w:spacing w:after="0" w:line="240" w:lineRule="auto"/>
        <w:rPr>
          <w:rFonts w:ascii="Times New Roman" w:eastAsia="Times New Roman" w:hAnsi="Times New Roman" w:cs="Times New Roman"/>
          <w:sz w:val="24"/>
        </w:rPr>
      </w:pPr>
    </w:p>
    <w:p w14:paraId="0B1D2382" w14:textId="77777777" w:rsidR="009D63A4" w:rsidRPr="009D63A4" w:rsidRDefault="009D63A4" w:rsidP="009D63A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Vi har tillsammans med Södertörns Miljö- och Hälsoskyddsförbund en målsättning om att inte någon båt i vår hamn ska vara målad med giftig bottenfärg (färger som innehåller irgarol, zink och TBT) senast år 2020.</w:t>
      </w:r>
    </w:p>
    <w:p w14:paraId="77E7F044" w14:textId="77777777" w:rsidR="009D63A4" w:rsidRPr="009D63A4" w:rsidRDefault="009D63A4" w:rsidP="009D63A4">
      <w:pPr>
        <w:tabs>
          <w:tab w:val="left" w:pos="0"/>
          <w:tab w:val="left" w:pos="1281"/>
        </w:tabs>
        <w:spacing w:after="0" w:line="240" w:lineRule="auto"/>
        <w:rPr>
          <w:rFonts w:ascii="Times New Roman" w:eastAsia="Times New Roman" w:hAnsi="Times New Roman" w:cs="Times New Roman"/>
          <w:sz w:val="24"/>
        </w:rPr>
      </w:pPr>
    </w:p>
    <w:p w14:paraId="17F960D3" w14:textId="77777777" w:rsidR="009D63A4" w:rsidRPr="002B2E01" w:rsidRDefault="009D63A4" w:rsidP="009D63A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Glöm inte att vinterupplagda båtar ska vara märkta med tomtnummer!</w:t>
      </w:r>
    </w:p>
    <w:p w14:paraId="3F4C9FA2" w14:textId="77777777" w:rsidR="00465AC7" w:rsidRDefault="00465AC7">
      <w:pPr>
        <w:spacing w:after="0" w:line="240" w:lineRule="auto"/>
        <w:rPr>
          <w:rFonts w:ascii="Times New Roman" w:eastAsia="Times New Roman" w:hAnsi="Times New Roman" w:cs="Times New Roman"/>
          <w:sz w:val="24"/>
        </w:rPr>
      </w:pPr>
    </w:p>
    <w:p w14:paraId="7994E257" w14:textId="77777777" w:rsidR="00465AC7" w:rsidRDefault="0073361A">
      <w:pPr>
        <w:spacing w:after="0" w:line="240" w:lineRule="auto"/>
        <w:ind w:right="-288"/>
        <w:rPr>
          <w:rFonts w:ascii="Arial" w:eastAsia="Arial" w:hAnsi="Arial" w:cs="Arial"/>
          <w:b/>
          <w:sz w:val="28"/>
        </w:rPr>
      </w:pPr>
      <w:r>
        <w:rPr>
          <w:rFonts w:ascii="Arial" w:eastAsia="Arial" w:hAnsi="Arial" w:cs="Arial"/>
          <w:b/>
          <w:sz w:val="28"/>
        </w:rPr>
        <w:t xml:space="preserve">Sektion </w:t>
      </w:r>
      <w:r w:rsidR="001A3AEC">
        <w:rPr>
          <w:rFonts w:ascii="Arial" w:eastAsia="Arial" w:hAnsi="Arial" w:cs="Arial"/>
          <w:b/>
          <w:sz w:val="28"/>
        </w:rPr>
        <w:t>GA5</w:t>
      </w:r>
      <w:r>
        <w:rPr>
          <w:rFonts w:ascii="Arial" w:eastAsia="Arial" w:hAnsi="Arial" w:cs="Arial"/>
          <w:b/>
          <w:sz w:val="28"/>
        </w:rPr>
        <w:t xml:space="preserve"> (</w:t>
      </w:r>
      <w:r w:rsidR="001A3AEC">
        <w:rPr>
          <w:rFonts w:ascii="Arial" w:eastAsia="Arial" w:hAnsi="Arial" w:cs="Arial"/>
          <w:b/>
          <w:sz w:val="28"/>
        </w:rPr>
        <w:t>D</w:t>
      </w:r>
      <w:r>
        <w:rPr>
          <w:rFonts w:ascii="Arial" w:eastAsia="Arial" w:hAnsi="Arial" w:cs="Arial"/>
          <w:b/>
          <w:sz w:val="28"/>
        </w:rPr>
        <w:t>)</w:t>
      </w:r>
      <w:r w:rsidR="001A3AEC">
        <w:rPr>
          <w:rFonts w:ascii="Arial" w:eastAsia="Arial" w:hAnsi="Arial" w:cs="Arial"/>
          <w:b/>
          <w:sz w:val="28"/>
        </w:rPr>
        <w:t xml:space="preserve"> </w:t>
      </w:r>
      <w:r w:rsidR="002A0E8B">
        <w:rPr>
          <w:rFonts w:ascii="Arial" w:eastAsia="Arial" w:hAnsi="Arial" w:cs="Arial"/>
          <w:b/>
          <w:sz w:val="28"/>
        </w:rPr>
        <w:t>–</w:t>
      </w:r>
      <w:r>
        <w:rPr>
          <w:rFonts w:ascii="Arial" w:eastAsia="Arial" w:hAnsi="Arial" w:cs="Arial"/>
          <w:b/>
          <w:sz w:val="28"/>
        </w:rPr>
        <w:t xml:space="preserve"> Vägar</w:t>
      </w:r>
    </w:p>
    <w:p w14:paraId="5FBC114D" w14:textId="77777777" w:rsidR="00465AC7" w:rsidRDefault="00465AC7">
      <w:pPr>
        <w:spacing w:after="0" w:line="240" w:lineRule="auto"/>
        <w:rPr>
          <w:rFonts w:ascii="Times New Roman" w:eastAsia="Times New Roman" w:hAnsi="Times New Roman" w:cs="Times New Roman"/>
          <w:sz w:val="24"/>
        </w:rPr>
      </w:pPr>
    </w:p>
    <w:p w14:paraId="5F432382" w14:textId="77777777" w:rsidR="00704EEA" w:rsidRPr="00C7095F" w:rsidRDefault="00704EEA" w:rsidP="00704EEA">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Sektion GA5 (D) – Vägar omfattar vägar, parkeringsplatser och diken.</w:t>
      </w:r>
    </w:p>
    <w:p w14:paraId="2DB623AB" w14:textId="77777777" w:rsidR="00704EEA" w:rsidRPr="00C7095F" w:rsidRDefault="00704EEA" w:rsidP="00704EEA">
      <w:pPr>
        <w:spacing w:after="0" w:line="240" w:lineRule="auto"/>
        <w:rPr>
          <w:rFonts w:ascii="Times New Roman" w:eastAsia="Times New Roman" w:hAnsi="Times New Roman" w:cs="Times New Roman"/>
          <w:sz w:val="24"/>
          <w:szCs w:val="24"/>
        </w:rPr>
      </w:pPr>
    </w:p>
    <w:p w14:paraId="3F83311C" w14:textId="77777777" w:rsidR="00704EEA" w:rsidRPr="00C7095F" w:rsidRDefault="00704EEA" w:rsidP="00704EEA">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Snömängden under året blev mindre än normalt.</w:t>
      </w:r>
    </w:p>
    <w:p w14:paraId="26FFDEC8" w14:textId="77777777" w:rsidR="00704EEA" w:rsidRPr="00C7095F" w:rsidRDefault="00704EEA" w:rsidP="00704EEA">
      <w:pPr>
        <w:spacing w:after="0" w:line="240" w:lineRule="auto"/>
        <w:rPr>
          <w:rFonts w:ascii="Times New Roman" w:eastAsia="Times New Roman" w:hAnsi="Times New Roman" w:cs="Times New Roman"/>
          <w:sz w:val="24"/>
          <w:szCs w:val="24"/>
        </w:rPr>
      </w:pPr>
    </w:p>
    <w:p w14:paraId="41126FCE" w14:textId="77777777" w:rsidR="00704EEA" w:rsidRPr="00C7095F" w:rsidRDefault="00704EEA" w:rsidP="00704EEA">
      <w:pPr>
        <w:spacing w:after="0" w:line="240" w:lineRule="auto"/>
        <w:ind w:right="-288"/>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Vi har sladdat av grusvägarna och saltat. Under försommaren utfördes begränsat underhållsarbete.</w:t>
      </w:r>
    </w:p>
    <w:p w14:paraId="7B5800CF" w14:textId="77777777" w:rsidR="00704EEA" w:rsidRPr="00C7095F" w:rsidRDefault="00704EEA" w:rsidP="00704EEA">
      <w:pPr>
        <w:spacing w:after="0" w:line="240" w:lineRule="auto"/>
        <w:ind w:right="-288"/>
        <w:rPr>
          <w:rFonts w:ascii="Times New Roman" w:eastAsia="Times New Roman" w:hAnsi="Times New Roman" w:cs="Times New Roman"/>
          <w:sz w:val="24"/>
          <w:szCs w:val="24"/>
        </w:rPr>
      </w:pPr>
    </w:p>
    <w:p w14:paraId="7A23F045" w14:textId="0BB03E89" w:rsidR="00704EEA" w:rsidRPr="004D27E5" w:rsidRDefault="00704EEA" w:rsidP="004D27E5">
      <w:pPr>
        <w:spacing w:after="0" w:line="240" w:lineRule="auto"/>
        <w:ind w:right="-288"/>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I september genomfördes de planerade oljegrusbeläggningsarbeten som föreningen beslutat. Under vecka 36 till 37 justerades vägarna och större skador, ojämnheter med mera med grus. Samma tid byttes även fem vägtrummor ut som hade stora skador. Vägarna kantskars, slyröjdes och diken justerades. Dessutom kördes allt makadam och grus ut till upplag vid återvinningen och vid affären. Vi flyttade återvinningsstationen, omdirigerade bussen, sophämtningen, båtupptagningen och slamsugningen för att minska tung trafik i området.</w:t>
      </w:r>
    </w:p>
    <w:p w14:paraId="035BBB41" w14:textId="77777777" w:rsidR="004D27E5" w:rsidRPr="00C7095F" w:rsidRDefault="004D27E5" w:rsidP="004D27E5">
      <w:pPr>
        <w:spacing w:after="0" w:line="240" w:lineRule="auto"/>
        <w:ind w:right="-288"/>
        <w:rPr>
          <w:rFonts w:ascii="Times New Roman" w:eastAsia="Times New Roman" w:hAnsi="Times New Roman" w:cs="Times New Roman"/>
          <w:sz w:val="24"/>
          <w:szCs w:val="24"/>
        </w:rPr>
      </w:pPr>
    </w:p>
    <w:p w14:paraId="4FC576A2" w14:textId="015BA1B5" w:rsidR="00704EEA" w:rsidRDefault="00704EEA" w:rsidP="004D27E5">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 xml:space="preserve">Söndagen den 14 september kördes maskinerna ut och på måndag morgon anlände tankbilen med bitumen-oljan ut. Under långa dagspass, 06:30–20:00, lades sedan bottenmackadam ut, bands med olja och toppförseglades med grus. Arbetet flöt på väldigt bra och vädret var med </w:t>
      </w:r>
      <w:r w:rsidRPr="00C7095F">
        <w:rPr>
          <w:rFonts w:ascii="Times New Roman" w:eastAsia="Times New Roman" w:hAnsi="Times New Roman" w:cs="Times New Roman"/>
          <w:sz w:val="24"/>
          <w:szCs w:val="24"/>
        </w:rPr>
        <w:lastRenderedPageBreak/>
        <w:t>oss. Den trafik som fanns anpassade sig till arbetet och släpptes i vart fall fram av entreprenören efter vissa mindre störningar. Den mesta trafiken kunde ta sig fram, även till de tidiga respektive sena färjeavgångarna/ankomsterna. Arbetet var i allt väsentligt klart under tisdagen och helt klart under onsdagen samma vecka.</w:t>
      </w:r>
    </w:p>
    <w:p w14:paraId="33575B3F" w14:textId="77777777" w:rsidR="004D27E5" w:rsidRPr="00C7095F" w:rsidRDefault="004D27E5" w:rsidP="004D27E5">
      <w:pPr>
        <w:spacing w:after="0" w:line="240" w:lineRule="auto"/>
        <w:rPr>
          <w:rFonts w:ascii="Times New Roman" w:eastAsia="Times New Roman" w:hAnsi="Times New Roman" w:cs="Times New Roman"/>
          <w:sz w:val="24"/>
          <w:szCs w:val="24"/>
        </w:rPr>
      </w:pPr>
    </w:p>
    <w:p w14:paraId="65651086" w14:textId="39544619" w:rsidR="00704EEA" w:rsidRDefault="00704EEA" w:rsidP="004D27E5">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Under hösten anpassades trafiken i området på grund av den nya beläggningen och slutligen sopades ytan inför vintern. Det som återstår till 2020 är att lägga grus som kantförstärkning längs vägkanterna.</w:t>
      </w:r>
    </w:p>
    <w:p w14:paraId="7111F3A0" w14:textId="77777777" w:rsidR="004D27E5" w:rsidRPr="00C7095F" w:rsidRDefault="004D27E5" w:rsidP="004D27E5">
      <w:pPr>
        <w:spacing w:after="0" w:line="240" w:lineRule="auto"/>
        <w:rPr>
          <w:rFonts w:ascii="Times New Roman" w:eastAsia="Times New Roman" w:hAnsi="Times New Roman" w:cs="Times New Roman"/>
          <w:sz w:val="24"/>
          <w:szCs w:val="24"/>
        </w:rPr>
      </w:pPr>
    </w:p>
    <w:p w14:paraId="7137BF31" w14:textId="08E10325" w:rsidR="00704EEA" w:rsidRDefault="00704EEA" w:rsidP="004D27E5">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 xml:space="preserve">Arbetet besiktigades av </w:t>
      </w:r>
      <w:r w:rsidR="00C7095F" w:rsidRPr="00C7095F">
        <w:rPr>
          <w:rFonts w:ascii="Times New Roman" w:eastAsia="Times New Roman" w:hAnsi="Times New Roman" w:cs="Times New Roman"/>
          <w:sz w:val="24"/>
          <w:szCs w:val="24"/>
        </w:rPr>
        <w:t>T</w:t>
      </w:r>
      <w:r w:rsidRPr="00C7095F">
        <w:rPr>
          <w:rFonts w:ascii="Times New Roman" w:eastAsia="Times New Roman" w:hAnsi="Times New Roman" w:cs="Times New Roman"/>
          <w:sz w:val="24"/>
          <w:szCs w:val="24"/>
        </w:rPr>
        <w:t>rafikverket och vi erhöll särskilt stöd för vägförbättring på c</w:t>
      </w:r>
      <w:r w:rsidR="00505E3D">
        <w:rPr>
          <w:rFonts w:ascii="Times New Roman" w:eastAsia="Times New Roman" w:hAnsi="Times New Roman" w:cs="Times New Roman"/>
          <w:sz w:val="24"/>
          <w:szCs w:val="24"/>
        </w:rPr>
        <w:t>irk</w:t>
      </w:r>
      <w:r w:rsidRPr="00C7095F">
        <w:rPr>
          <w:rFonts w:ascii="Times New Roman" w:eastAsia="Times New Roman" w:hAnsi="Times New Roman" w:cs="Times New Roman"/>
          <w:sz w:val="24"/>
          <w:szCs w:val="24"/>
        </w:rPr>
        <w:t>a 700</w:t>
      </w:r>
      <w:r w:rsidR="00C7095F" w:rsidRPr="00C7095F">
        <w:rPr>
          <w:rFonts w:ascii="Times New Roman" w:eastAsia="Times New Roman" w:hAnsi="Times New Roman" w:cs="Times New Roman"/>
          <w:sz w:val="24"/>
          <w:szCs w:val="24"/>
        </w:rPr>
        <w:t> 000 kronor.</w:t>
      </w:r>
    </w:p>
    <w:p w14:paraId="4657458A" w14:textId="77777777" w:rsidR="004D27E5" w:rsidRPr="00C7095F" w:rsidRDefault="004D27E5" w:rsidP="004D27E5">
      <w:pPr>
        <w:spacing w:after="0" w:line="240" w:lineRule="auto"/>
        <w:rPr>
          <w:rFonts w:ascii="Times New Roman" w:eastAsia="Times New Roman" w:hAnsi="Times New Roman" w:cs="Times New Roman"/>
          <w:sz w:val="24"/>
          <w:szCs w:val="24"/>
        </w:rPr>
      </w:pPr>
    </w:p>
    <w:p w14:paraId="01049CF4" w14:textId="1D139CCC" w:rsidR="008F2465" w:rsidRDefault="00704EEA" w:rsidP="004D27E5">
      <w:pPr>
        <w:spacing w:after="0" w:line="240" w:lineRule="auto"/>
        <w:rPr>
          <w:rFonts w:ascii="Times New Roman" w:eastAsia="Times New Roman" w:hAnsi="Times New Roman" w:cs="Times New Roman"/>
          <w:sz w:val="24"/>
          <w:szCs w:val="24"/>
        </w:rPr>
      </w:pPr>
      <w:r w:rsidRPr="00C7095F">
        <w:rPr>
          <w:rFonts w:ascii="Times New Roman" w:eastAsia="Times New Roman" w:hAnsi="Times New Roman" w:cs="Times New Roman"/>
          <w:sz w:val="24"/>
          <w:szCs w:val="24"/>
        </w:rPr>
        <w:t>Den sedan flera år beslutade avgiftshöjningen beräknas täcka cirka halva investeringen och beräknas även täcka de lånekostnader som uppstått</w:t>
      </w:r>
      <w:r w:rsidR="00C7095F" w:rsidRPr="00C7095F">
        <w:rPr>
          <w:rFonts w:ascii="Times New Roman" w:eastAsia="Times New Roman" w:hAnsi="Times New Roman" w:cs="Times New Roman"/>
          <w:sz w:val="24"/>
          <w:szCs w:val="24"/>
        </w:rPr>
        <w:t>. Det b</w:t>
      </w:r>
      <w:r w:rsidR="00C7095F">
        <w:rPr>
          <w:rFonts w:ascii="Times New Roman" w:eastAsia="Times New Roman" w:hAnsi="Times New Roman" w:cs="Times New Roman"/>
          <w:sz w:val="24"/>
          <w:szCs w:val="24"/>
        </w:rPr>
        <w:t>e</w:t>
      </w:r>
      <w:r w:rsidR="00C7095F" w:rsidRPr="00C7095F">
        <w:rPr>
          <w:rFonts w:ascii="Times New Roman" w:eastAsia="Times New Roman" w:hAnsi="Times New Roman" w:cs="Times New Roman"/>
          <w:sz w:val="24"/>
          <w:szCs w:val="24"/>
        </w:rPr>
        <w:t xml:space="preserve">tyder att </w:t>
      </w:r>
      <w:r w:rsidRPr="00C7095F">
        <w:rPr>
          <w:rFonts w:ascii="Times New Roman" w:eastAsia="Times New Roman" w:hAnsi="Times New Roman" w:cs="Times New Roman"/>
          <w:sz w:val="24"/>
          <w:szCs w:val="24"/>
        </w:rPr>
        <w:t>inga ytterligare avgiftshöjningar beroende på vägarna är planerade.</w:t>
      </w:r>
    </w:p>
    <w:p w14:paraId="1472F389" w14:textId="77777777" w:rsidR="004D27E5" w:rsidRPr="00014563" w:rsidRDefault="004D27E5" w:rsidP="004D27E5">
      <w:pPr>
        <w:spacing w:after="0" w:line="240" w:lineRule="auto"/>
        <w:rPr>
          <w:rFonts w:ascii="Times New Roman" w:eastAsia="Times New Roman" w:hAnsi="Times New Roman" w:cs="Times New Roman"/>
          <w:sz w:val="24"/>
          <w:szCs w:val="24"/>
        </w:rPr>
      </w:pPr>
    </w:p>
    <w:p w14:paraId="56A3A0FA" w14:textId="77777777" w:rsidR="004D27E5" w:rsidRDefault="0073361A" w:rsidP="004D27E5">
      <w:pPr>
        <w:spacing w:after="0" w:line="240" w:lineRule="auto"/>
        <w:rPr>
          <w:rFonts w:ascii="Times New Roman" w:eastAsia="Times New Roman" w:hAnsi="Times New Roman" w:cs="Times New Roman"/>
          <w:b/>
          <w:i/>
          <w:sz w:val="24"/>
        </w:rPr>
      </w:pPr>
      <w:r>
        <w:rPr>
          <w:rFonts w:ascii="Arial" w:eastAsia="Arial" w:hAnsi="Arial" w:cs="Arial"/>
          <w:b/>
          <w:sz w:val="28"/>
        </w:rPr>
        <w:t xml:space="preserve">Sektion </w:t>
      </w:r>
      <w:r w:rsidR="001A3AEC">
        <w:rPr>
          <w:rFonts w:ascii="Arial" w:eastAsia="Arial" w:hAnsi="Arial" w:cs="Arial"/>
          <w:b/>
          <w:sz w:val="28"/>
        </w:rPr>
        <w:t>GA5 (</w:t>
      </w:r>
      <w:r>
        <w:rPr>
          <w:rFonts w:ascii="Arial" w:eastAsia="Arial" w:hAnsi="Arial" w:cs="Arial"/>
          <w:b/>
          <w:sz w:val="28"/>
        </w:rPr>
        <w:t>D</w:t>
      </w:r>
      <w:r w:rsidR="001A3AEC">
        <w:rPr>
          <w:rFonts w:ascii="Arial" w:eastAsia="Arial" w:hAnsi="Arial" w:cs="Arial"/>
          <w:b/>
          <w:sz w:val="28"/>
        </w:rPr>
        <w:t>)</w:t>
      </w:r>
      <w:r>
        <w:rPr>
          <w:rFonts w:ascii="Arial" w:eastAsia="Arial" w:hAnsi="Arial" w:cs="Arial"/>
          <w:b/>
          <w:sz w:val="28"/>
        </w:rPr>
        <w:t xml:space="preserve"> – Allmän platsmark</w:t>
      </w:r>
    </w:p>
    <w:p w14:paraId="1A6003EA" w14:textId="77777777" w:rsidR="004D27E5" w:rsidRDefault="004D27E5" w:rsidP="004D27E5">
      <w:pPr>
        <w:spacing w:after="0" w:line="240" w:lineRule="auto"/>
        <w:ind w:right="-288"/>
        <w:rPr>
          <w:rFonts w:ascii="Times New Roman" w:eastAsia="Times New Roman" w:hAnsi="Times New Roman" w:cs="Times New Roman"/>
          <w:sz w:val="24"/>
          <w:szCs w:val="24"/>
        </w:rPr>
      </w:pPr>
    </w:p>
    <w:p w14:paraId="50D812C5" w14:textId="7082D8B5" w:rsidR="000C2663" w:rsidRDefault="000C2663" w:rsidP="004D27E5">
      <w:pPr>
        <w:spacing w:after="0" w:line="240" w:lineRule="auto"/>
        <w:ind w:right="-288"/>
        <w:rPr>
          <w:rFonts w:ascii="Times New Roman" w:eastAsia="Times New Roman" w:hAnsi="Times New Roman" w:cs="Times New Roman"/>
          <w:sz w:val="24"/>
          <w:szCs w:val="24"/>
        </w:rPr>
      </w:pPr>
      <w:r w:rsidRPr="000C2663">
        <w:rPr>
          <w:rFonts w:ascii="Times New Roman" w:eastAsia="Times New Roman" w:hAnsi="Times New Roman" w:cs="Times New Roman"/>
          <w:sz w:val="24"/>
          <w:szCs w:val="24"/>
        </w:rPr>
        <w:t>Sektion GA5 (D) – Allmän platsmark omfattar utglesning, slyröjning och skogsvård på allmän platsmark.</w:t>
      </w:r>
    </w:p>
    <w:p w14:paraId="66C09A80" w14:textId="77777777" w:rsidR="004D27E5" w:rsidRPr="004D27E5" w:rsidRDefault="004D27E5" w:rsidP="004D27E5">
      <w:pPr>
        <w:spacing w:after="0" w:line="240" w:lineRule="auto"/>
        <w:ind w:right="-288"/>
        <w:rPr>
          <w:rFonts w:ascii="Times New Roman" w:eastAsia="Times New Roman" w:hAnsi="Times New Roman" w:cs="Times New Roman"/>
          <w:sz w:val="24"/>
          <w:szCs w:val="24"/>
        </w:rPr>
      </w:pPr>
    </w:p>
    <w:p w14:paraId="07B0763D" w14:textId="05F41F5C" w:rsidR="000C2663" w:rsidRDefault="000C2663" w:rsidP="004D27E5">
      <w:pPr>
        <w:spacing w:after="0" w:line="240" w:lineRule="auto"/>
        <w:ind w:right="-288"/>
        <w:rPr>
          <w:rFonts w:ascii="Times New Roman" w:eastAsia="Times New Roman" w:hAnsi="Times New Roman" w:cs="Times New Roman"/>
          <w:sz w:val="24"/>
          <w:szCs w:val="24"/>
        </w:rPr>
      </w:pPr>
      <w:r w:rsidRPr="000C2663">
        <w:rPr>
          <w:rFonts w:ascii="Times New Roman" w:eastAsia="Times New Roman" w:hAnsi="Times New Roman" w:cs="Times New Roman"/>
          <w:sz w:val="24"/>
          <w:szCs w:val="24"/>
        </w:rPr>
        <w:t>Flisning av risupplag var bokad till september, men fick ställas in på grund utav olovlig dumpning samt oljegrusbeläggningsarbeten.</w:t>
      </w:r>
    </w:p>
    <w:p w14:paraId="0163AD65" w14:textId="77777777" w:rsidR="004D27E5" w:rsidRPr="000C2663" w:rsidRDefault="004D27E5" w:rsidP="004D27E5">
      <w:pPr>
        <w:spacing w:after="0" w:line="240" w:lineRule="auto"/>
        <w:ind w:right="-288"/>
        <w:rPr>
          <w:rFonts w:ascii="Times New Roman" w:eastAsia="Times New Roman" w:hAnsi="Times New Roman" w:cs="Times New Roman"/>
          <w:sz w:val="24"/>
          <w:szCs w:val="24"/>
        </w:rPr>
      </w:pPr>
    </w:p>
    <w:p w14:paraId="25850B45" w14:textId="67FFAC2B" w:rsidR="000C2663" w:rsidRDefault="000C2663" w:rsidP="004D27E5">
      <w:pPr>
        <w:spacing w:after="0" w:line="240" w:lineRule="auto"/>
        <w:ind w:right="-288"/>
        <w:rPr>
          <w:rFonts w:ascii="Times New Roman" w:eastAsia="Times New Roman" w:hAnsi="Times New Roman" w:cs="Times New Roman"/>
          <w:sz w:val="24"/>
          <w:szCs w:val="24"/>
        </w:rPr>
      </w:pPr>
      <w:r w:rsidRPr="000C2663">
        <w:rPr>
          <w:rFonts w:ascii="Times New Roman" w:eastAsia="Times New Roman" w:hAnsi="Times New Roman" w:cs="Times New Roman"/>
          <w:sz w:val="24"/>
          <w:szCs w:val="24"/>
        </w:rPr>
        <w:t>Ett antal medlemmar har inkommit med samt fått svar på förfrågningar om tillstånd för utglesning på allmän platsmark.</w:t>
      </w:r>
    </w:p>
    <w:p w14:paraId="567CDB77" w14:textId="77777777" w:rsidR="004D27E5" w:rsidRPr="000C2663" w:rsidRDefault="004D27E5" w:rsidP="004D27E5">
      <w:pPr>
        <w:spacing w:after="0" w:line="240" w:lineRule="auto"/>
        <w:ind w:right="-288"/>
        <w:rPr>
          <w:rFonts w:ascii="Times New Roman" w:eastAsia="Times New Roman" w:hAnsi="Times New Roman" w:cs="Times New Roman"/>
          <w:sz w:val="24"/>
          <w:szCs w:val="24"/>
        </w:rPr>
      </w:pPr>
    </w:p>
    <w:p w14:paraId="14437742" w14:textId="7B3722A5" w:rsidR="00465AC7" w:rsidRDefault="0073361A">
      <w:pPr>
        <w:spacing w:after="0" w:line="240" w:lineRule="auto"/>
        <w:ind w:right="-288"/>
        <w:rPr>
          <w:rFonts w:ascii="Arial" w:eastAsia="Arial" w:hAnsi="Arial" w:cs="Arial"/>
          <w:b/>
          <w:sz w:val="28"/>
        </w:rPr>
      </w:pPr>
      <w:bookmarkStart w:id="1" w:name="_Hlk529196"/>
      <w:r>
        <w:rPr>
          <w:rFonts w:ascii="Arial" w:eastAsia="Arial" w:hAnsi="Arial" w:cs="Arial"/>
          <w:b/>
          <w:sz w:val="28"/>
        </w:rPr>
        <w:t>Styrelsens ställningstagande till inkomna motioner</w:t>
      </w:r>
    </w:p>
    <w:p w14:paraId="7B42DB11" w14:textId="77777777" w:rsidR="00465AC7" w:rsidRDefault="00465AC7">
      <w:pPr>
        <w:tabs>
          <w:tab w:val="left" w:pos="0"/>
          <w:tab w:val="left" w:pos="1281"/>
        </w:tabs>
        <w:spacing w:after="0" w:line="240" w:lineRule="auto"/>
        <w:rPr>
          <w:rFonts w:ascii="Times New Roman" w:eastAsia="Times New Roman" w:hAnsi="Times New Roman" w:cs="Times New Roman"/>
          <w:sz w:val="24"/>
        </w:rPr>
      </w:pPr>
    </w:p>
    <w:p w14:paraId="4EDB0EF0" w14:textId="23AD191E" w:rsidR="00465AC7" w:rsidRDefault="00A90344">
      <w:pPr>
        <w:tabs>
          <w:tab w:val="left" w:pos="0"/>
          <w:tab w:val="left" w:pos="1281"/>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Ingen motion har inkommit till styrelsen under verksamhetsåret.</w:t>
      </w:r>
    </w:p>
    <w:p w14:paraId="7AB283E0" w14:textId="24FB52CC" w:rsidR="005D0944" w:rsidRDefault="005D0944">
      <w:pPr>
        <w:tabs>
          <w:tab w:val="left" w:pos="0"/>
          <w:tab w:val="left" w:pos="1281"/>
        </w:tabs>
        <w:spacing w:after="0" w:line="240" w:lineRule="auto"/>
        <w:rPr>
          <w:rFonts w:ascii="Times New Roman" w:eastAsia="Times New Roman" w:hAnsi="Times New Roman" w:cs="Times New Roman"/>
          <w:sz w:val="24"/>
        </w:rPr>
      </w:pPr>
    </w:p>
    <w:p w14:paraId="6EC8D4A9" w14:textId="575479F8" w:rsidR="005D0944" w:rsidRPr="009D63A4" w:rsidRDefault="005D0944" w:rsidP="005D0944">
      <w:pPr>
        <w:spacing w:after="0" w:line="240" w:lineRule="auto"/>
        <w:ind w:right="-288"/>
        <w:rPr>
          <w:rFonts w:ascii="Arial" w:eastAsia="Arial" w:hAnsi="Arial" w:cs="Arial"/>
          <w:b/>
          <w:sz w:val="28"/>
        </w:rPr>
      </w:pPr>
      <w:r w:rsidRPr="009D63A4">
        <w:rPr>
          <w:rFonts w:ascii="Arial" w:eastAsia="Arial" w:hAnsi="Arial" w:cs="Arial"/>
          <w:b/>
          <w:sz w:val="28"/>
        </w:rPr>
        <w:t>Omförrättningen</w:t>
      </w:r>
    </w:p>
    <w:p w14:paraId="44F77A92" w14:textId="167B9229" w:rsidR="00BB604A" w:rsidRDefault="005D0944" w:rsidP="005D094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Under året avslutades arbetet med omförrättningen och lantmätaren skickade ut underrättelser till samtliga fastighetsägare 2019-11-18. Arbetet har pågått under lång tid och varit relativt omfattande.</w:t>
      </w:r>
    </w:p>
    <w:p w14:paraId="1DA2E585" w14:textId="77777777" w:rsidR="004D27E5" w:rsidRPr="009D63A4" w:rsidRDefault="004D27E5" w:rsidP="005D0944">
      <w:pPr>
        <w:tabs>
          <w:tab w:val="left" w:pos="0"/>
          <w:tab w:val="left" w:pos="1281"/>
        </w:tabs>
        <w:spacing w:after="0" w:line="240" w:lineRule="auto"/>
        <w:rPr>
          <w:rFonts w:ascii="Times New Roman" w:eastAsia="Times New Roman" w:hAnsi="Times New Roman" w:cs="Times New Roman"/>
          <w:sz w:val="24"/>
        </w:rPr>
      </w:pPr>
    </w:p>
    <w:p w14:paraId="6D4C7715" w14:textId="0D4BE2C1" w:rsidR="00BB604A" w:rsidRDefault="005D0944" w:rsidP="005D0944">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 xml:space="preserve">Styrelsen har arbetat </w:t>
      </w:r>
      <w:r w:rsidR="00BB604A" w:rsidRPr="009D63A4">
        <w:rPr>
          <w:rFonts w:ascii="Times New Roman" w:eastAsia="Times New Roman" w:hAnsi="Times New Roman" w:cs="Times New Roman"/>
          <w:sz w:val="24"/>
        </w:rPr>
        <w:t xml:space="preserve">mycket </w:t>
      </w:r>
      <w:r w:rsidRPr="009D63A4">
        <w:rPr>
          <w:rFonts w:ascii="Times New Roman" w:eastAsia="Times New Roman" w:hAnsi="Times New Roman" w:cs="Times New Roman"/>
          <w:sz w:val="24"/>
        </w:rPr>
        <w:t xml:space="preserve">aktivt och därmed besparat samfälligheten stora kostnader bland annat genom att förse lantmätaren med i stort sett samtliga ritningar och </w:t>
      </w:r>
      <w:r w:rsidR="00BB604A" w:rsidRPr="009D63A4">
        <w:rPr>
          <w:rFonts w:ascii="Times New Roman" w:eastAsia="Times New Roman" w:hAnsi="Times New Roman" w:cs="Times New Roman"/>
          <w:sz w:val="24"/>
        </w:rPr>
        <w:t>skriftligt</w:t>
      </w:r>
      <w:r w:rsidRPr="009D63A4">
        <w:rPr>
          <w:rFonts w:ascii="Times New Roman" w:eastAsia="Times New Roman" w:hAnsi="Times New Roman" w:cs="Times New Roman"/>
          <w:sz w:val="24"/>
        </w:rPr>
        <w:t xml:space="preserve"> material</w:t>
      </w:r>
      <w:r w:rsidR="00BB604A" w:rsidRPr="009D63A4">
        <w:rPr>
          <w:rFonts w:ascii="Times New Roman" w:eastAsia="Times New Roman" w:hAnsi="Times New Roman" w:cs="Times New Roman"/>
          <w:sz w:val="24"/>
        </w:rPr>
        <w:t>, sammanställningar</w:t>
      </w:r>
      <w:r w:rsidRPr="009D63A4">
        <w:rPr>
          <w:rFonts w:ascii="Times New Roman" w:eastAsia="Times New Roman" w:hAnsi="Times New Roman" w:cs="Times New Roman"/>
          <w:sz w:val="24"/>
        </w:rPr>
        <w:t xml:space="preserve"> samt </w:t>
      </w:r>
      <w:r w:rsidR="00E46D01" w:rsidRPr="009D63A4">
        <w:rPr>
          <w:rFonts w:ascii="Times New Roman" w:eastAsia="Times New Roman" w:hAnsi="Times New Roman" w:cs="Times New Roman"/>
          <w:sz w:val="24"/>
        </w:rPr>
        <w:t xml:space="preserve">med </w:t>
      </w:r>
      <w:r w:rsidRPr="009D63A4">
        <w:rPr>
          <w:rFonts w:ascii="Times New Roman" w:eastAsia="Times New Roman" w:hAnsi="Times New Roman" w:cs="Times New Roman"/>
          <w:sz w:val="24"/>
        </w:rPr>
        <w:t>korrekturläsningar.</w:t>
      </w:r>
    </w:p>
    <w:p w14:paraId="3346CBDF" w14:textId="77777777" w:rsidR="004D27E5" w:rsidRPr="009D63A4" w:rsidRDefault="004D27E5" w:rsidP="005D0944">
      <w:pPr>
        <w:tabs>
          <w:tab w:val="left" w:pos="0"/>
          <w:tab w:val="left" w:pos="1281"/>
        </w:tabs>
        <w:spacing w:after="0" w:line="240" w:lineRule="auto"/>
        <w:rPr>
          <w:rFonts w:ascii="Times New Roman" w:eastAsia="Times New Roman" w:hAnsi="Times New Roman" w:cs="Times New Roman"/>
          <w:sz w:val="24"/>
        </w:rPr>
      </w:pPr>
    </w:p>
    <w:p w14:paraId="0CFC35E0" w14:textId="3EA9816C" w:rsidR="00BB604A" w:rsidRPr="009D63A4" w:rsidRDefault="005D0944" w:rsidP="00BB604A">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Trots detta blev kostnaden betydande</w:t>
      </w:r>
      <w:r w:rsidR="00BB604A" w:rsidRPr="009D63A4">
        <w:rPr>
          <w:rFonts w:ascii="Times New Roman" w:eastAsia="Times New Roman" w:hAnsi="Times New Roman" w:cs="Times New Roman"/>
          <w:sz w:val="24"/>
        </w:rPr>
        <w:t xml:space="preserve"> bland annat beroende på</w:t>
      </w:r>
      <w:r w:rsidR="00E46D01" w:rsidRPr="009D63A4">
        <w:rPr>
          <w:rFonts w:ascii="Times New Roman" w:eastAsia="Times New Roman" w:hAnsi="Times New Roman" w:cs="Times New Roman"/>
          <w:sz w:val="24"/>
        </w:rPr>
        <w:t xml:space="preserve"> att:</w:t>
      </w:r>
    </w:p>
    <w:p w14:paraId="76734B5A" w14:textId="79142050" w:rsidR="00BB604A" w:rsidRPr="009D63A4" w:rsidRDefault="00BB604A" w:rsidP="00BB604A">
      <w:pPr>
        <w:pStyle w:val="Liststycke"/>
        <w:numPr>
          <w:ilvl w:val="0"/>
          <w:numId w:val="4"/>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Lantmätaren arbetar per debiterad timme och har en fastställd timersättning som vi som uppdragsgivare inte kan påverka.</w:t>
      </w:r>
    </w:p>
    <w:p w14:paraId="196D2EED" w14:textId="1A18A61E" w:rsidR="00BB604A" w:rsidRPr="009D63A4" w:rsidRDefault="00BB604A" w:rsidP="00BB604A">
      <w:pPr>
        <w:pStyle w:val="Liststycke"/>
        <w:numPr>
          <w:ilvl w:val="0"/>
          <w:numId w:val="4"/>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Ärendet var relativt komplext och den äldre omförrättningen var omfattande</w:t>
      </w:r>
      <w:r w:rsidR="00E46D01" w:rsidRPr="009D63A4">
        <w:rPr>
          <w:rFonts w:ascii="Times New Roman" w:eastAsia="Times New Roman" w:hAnsi="Times New Roman" w:cs="Times New Roman"/>
          <w:sz w:val="24"/>
        </w:rPr>
        <w:t>.</w:t>
      </w:r>
      <w:r w:rsidRPr="009D63A4">
        <w:rPr>
          <w:rFonts w:ascii="Times New Roman" w:eastAsia="Times New Roman" w:hAnsi="Times New Roman" w:cs="Times New Roman"/>
          <w:sz w:val="24"/>
        </w:rPr>
        <w:t xml:space="preserve"> </w:t>
      </w:r>
      <w:r w:rsidR="00E46D01" w:rsidRPr="009D63A4">
        <w:rPr>
          <w:rFonts w:ascii="Times New Roman" w:eastAsia="Times New Roman" w:hAnsi="Times New Roman" w:cs="Times New Roman"/>
          <w:sz w:val="24"/>
        </w:rPr>
        <w:t>L</w:t>
      </w:r>
      <w:r w:rsidRPr="009D63A4">
        <w:rPr>
          <w:rFonts w:ascii="Times New Roman" w:eastAsia="Times New Roman" w:hAnsi="Times New Roman" w:cs="Times New Roman"/>
          <w:sz w:val="24"/>
        </w:rPr>
        <w:t xml:space="preserve">antmätaren måste </w:t>
      </w:r>
      <w:r w:rsidR="00E46D01" w:rsidRPr="009D63A4">
        <w:rPr>
          <w:rFonts w:ascii="Times New Roman" w:eastAsia="Times New Roman" w:hAnsi="Times New Roman" w:cs="Times New Roman"/>
          <w:sz w:val="24"/>
        </w:rPr>
        <w:t xml:space="preserve">därför </w:t>
      </w:r>
      <w:r w:rsidRPr="009D63A4">
        <w:rPr>
          <w:rFonts w:ascii="Times New Roman" w:eastAsia="Times New Roman" w:hAnsi="Times New Roman" w:cs="Times New Roman"/>
          <w:sz w:val="24"/>
        </w:rPr>
        <w:t>säkerställa att arbetet är korrekt.</w:t>
      </w:r>
    </w:p>
    <w:p w14:paraId="60AABA06" w14:textId="42D31B86" w:rsidR="00BB604A" w:rsidRPr="009D63A4" w:rsidRDefault="00BB604A" w:rsidP="00BB604A">
      <w:pPr>
        <w:pStyle w:val="Liststycke"/>
        <w:numPr>
          <w:ilvl w:val="0"/>
          <w:numId w:val="4"/>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Under arbetets gång framkom också att två bryggor inte var korrekt upptagna i den äldre förrättningen</w:t>
      </w:r>
      <w:r w:rsidR="00E46D01" w:rsidRPr="009D63A4">
        <w:rPr>
          <w:rFonts w:ascii="Times New Roman" w:eastAsia="Times New Roman" w:hAnsi="Times New Roman" w:cs="Times New Roman"/>
          <w:sz w:val="24"/>
        </w:rPr>
        <w:t>.</w:t>
      </w:r>
      <w:r w:rsidRPr="009D63A4">
        <w:rPr>
          <w:rFonts w:ascii="Times New Roman" w:eastAsia="Times New Roman" w:hAnsi="Times New Roman" w:cs="Times New Roman"/>
          <w:sz w:val="24"/>
        </w:rPr>
        <w:t xml:space="preserve"> </w:t>
      </w:r>
      <w:r w:rsidR="00E46D01" w:rsidRPr="009D63A4">
        <w:rPr>
          <w:rFonts w:ascii="Times New Roman" w:eastAsia="Times New Roman" w:hAnsi="Times New Roman" w:cs="Times New Roman"/>
          <w:sz w:val="24"/>
        </w:rPr>
        <w:t>V</w:t>
      </w:r>
      <w:r w:rsidRPr="009D63A4">
        <w:rPr>
          <w:rFonts w:ascii="Times New Roman" w:eastAsia="Times New Roman" w:hAnsi="Times New Roman" w:cs="Times New Roman"/>
          <w:sz w:val="24"/>
        </w:rPr>
        <w:t xml:space="preserve">i fick </w:t>
      </w:r>
      <w:r w:rsidR="00E46D01" w:rsidRPr="009D63A4">
        <w:rPr>
          <w:rFonts w:ascii="Times New Roman" w:eastAsia="Times New Roman" w:hAnsi="Times New Roman" w:cs="Times New Roman"/>
          <w:sz w:val="24"/>
        </w:rPr>
        <w:t xml:space="preserve">därför </w:t>
      </w:r>
      <w:r w:rsidRPr="009D63A4">
        <w:rPr>
          <w:rFonts w:ascii="Times New Roman" w:eastAsia="Times New Roman" w:hAnsi="Times New Roman" w:cs="Times New Roman"/>
          <w:sz w:val="24"/>
        </w:rPr>
        <w:t xml:space="preserve">söka efter bland annat bygglovshandlingar och övriga tillstånd för att bryggorna skulle kunna tas med. Det visade sig att bryggorna hade tillstånd men att de var registrerade på äldre fastighetsbeteckningar och </w:t>
      </w:r>
      <w:r w:rsidR="00E46D01" w:rsidRPr="009D63A4">
        <w:rPr>
          <w:rFonts w:ascii="Times New Roman" w:eastAsia="Times New Roman" w:hAnsi="Times New Roman" w:cs="Times New Roman"/>
          <w:sz w:val="24"/>
        </w:rPr>
        <w:t>därmed</w:t>
      </w:r>
      <w:r w:rsidRPr="009D63A4">
        <w:rPr>
          <w:rFonts w:ascii="Times New Roman" w:eastAsia="Times New Roman" w:hAnsi="Times New Roman" w:cs="Times New Roman"/>
          <w:sz w:val="24"/>
        </w:rPr>
        <w:t xml:space="preserve"> blev mycket svårfunna</w:t>
      </w:r>
      <w:r w:rsidR="00E46D01" w:rsidRPr="009D63A4">
        <w:rPr>
          <w:rFonts w:ascii="Times New Roman" w:eastAsia="Times New Roman" w:hAnsi="Times New Roman" w:cs="Times New Roman"/>
          <w:sz w:val="24"/>
        </w:rPr>
        <w:t>.</w:t>
      </w:r>
    </w:p>
    <w:p w14:paraId="2F44DE94" w14:textId="7CA7C749" w:rsidR="00BB604A" w:rsidRPr="009D63A4" w:rsidRDefault="00BB604A" w:rsidP="00BB604A">
      <w:pPr>
        <w:pStyle w:val="Liststycke"/>
        <w:numPr>
          <w:ilvl w:val="0"/>
          <w:numId w:val="4"/>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lastRenderedPageBreak/>
        <w:t>Lantmätaren fick också hantera ett antal yrkanden från enskilda fastighetsägare</w:t>
      </w:r>
      <w:r w:rsidR="00E46D01" w:rsidRPr="009D63A4">
        <w:rPr>
          <w:rFonts w:ascii="Times New Roman" w:eastAsia="Times New Roman" w:hAnsi="Times New Roman" w:cs="Times New Roman"/>
          <w:sz w:val="24"/>
        </w:rPr>
        <w:t>,</w:t>
      </w:r>
      <w:r w:rsidRPr="009D63A4">
        <w:rPr>
          <w:rFonts w:ascii="Times New Roman" w:eastAsia="Times New Roman" w:hAnsi="Times New Roman" w:cs="Times New Roman"/>
          <w:sz w:val="24"/>
        </w:rPr>
        <w:t xml:space="preserve"> </w:t>
      </w:r>
      <w:r w:rsidR="00E46D01" w:rsidRPr="009D63A4">
        <w:rPr>
          <w:rFonts w:ascii="Times New Roman" w:eastAsia="Times New Roman" w:hAnsi="Times New Roman" w:cs="Times New Roman"/>
          <w:sz w:val="24"/>
        </w:rPr>
        <w:t>vilket</w:t>
      </w:r>
      <w:r w:rsidRPr="009D63A4">
        <w:rPr>
          <w:rFonts w:ascii="Times New Roman" w:eastAsia="Times New Roman" w:hAnsi="Times New Roman" w:cs="Times New Roman"/>
          <w:sz w:val="24"/>
        </w:rPr>
        <w:t xml:space="preserve"> </w:t>
      </w:r>
      <w:r w:rsidR="00E46D01" w:rsidRPr="009D63A4">
        <w:rPr>
          <w:rFonts w:ascii="Times New Roman" w:eastAsia="Times New Roman" w:hAnsi="Times New Roman" w:cs="Times New Roman"/>
          <w:sz w:val="24"/>
        </w:rPr>
        <w:t xml:space="preserve">också </w:t>
      </w:r>
      <w:r w:rsidRPr="009D63A4">
        <w:rPr>
          <w:rFonts w:ascii="Times New Roman" w:eastAsia="Times New Roman" w:hAnsi="Times New Roman" w:cs="Times New Roman"/>
          <w:sz w:val="24"/>
        </w:rPr>
        <w:t>ledde till ökande kostnader.</w:t>
      </w:r>
    </w:p>
    <w:p w14:paraId="412E398D" w14:textId="38D5E64C" w:rsidR="00BB604A" w:rsidRPr="009D63A4" w:rsidRDefault="00BB604A" w:rsidP="00BB604A">
      <w:pPr>
        <w:pStyle w:val="Liststycke"/>
        <w:numPr>
          <w:ilvl w:val="0"/>
          <w:numId w:val="4"/>
        </w:num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Det krävdes två förrättningsmöten</w:t>
      </w:r>
      <w:r w:rsidR="00E46D01" w:rsidRPr="009D63A4">
        <w:rPr>
          <w:rFonts w:ascii="Times New Roman" w:eastAsia="Times New Roman" w:hAnsi="Times New Roman" w:cs="Times New Roman"/>
          <w:sz w:val="24"/>
        </w:rPr>
        <w:t>.</w:t>
      </w:r>
    </w:p>
    <w:p w14:paraId="0311DDA8" w14:textId="16E45158" w:rsidR="00BB604A" w:rsidRPr="009D63A4" w:rsidRDefault="00BB604A" w:rsidP="00BB604A">
      <w:pPr>
        <w:tabs>
          <w:tab w:val="left" w:pos="0"/>
          <w:tab w:val="left" w:pos="1281"/>
        </w:tabs>
        <w:spacing w:after="0" w:line="240" w:lineRule="auto"/>
        <w:ind w:left="360"/>
        <w:rPr>
          <w:rFonts w:ascii="Times New Roman" w:eastAsia="Times New Roman" w:hAnsi="Times New Roman" w:cs="Times New Roman"/>
          <w:sz w:val="24"/>
        </w:rPr>
      </w:pPr>
    </w:p>
    <w:p w14:paraId="1316C9F3" w14:textId="3B42674D" w:rsidR="00633744" w:rsidRDefault="00633744" w:rsidP="006B7A66">
      <w:pPr>
        <w:tabs>
          <w:tab w:val="left" w:pos="0"/>
          <w:tab w:val="left" w:pos="1281"/>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sz w:val="24"/>
        </w:rPr>
        <w:t>Kos</w:t>
      </w:r>
      <w:r w:rsidR="00CE6DEC" w:rsidRPr="00B537E4">
        <w:rPr>
          <w:rFonts w:ascii="Times New Roman" w:eastAsia="Times New Roman" w:hAnsi="Times New Roman" w:cs="Times New Roman"/>
          <w:sz w:val="24"/>
        </w:rPr>
        <w:t>tnaden för omförrättningen blev 305 704</w:t>
      </w:r>
      <w:r w:rsidRPr="00B537E4">
        <w:rPr>
          <w:rFonts w:ascii="Times New Roman" w:eastAsia="Times New Roman" w:hAnsi="Times New Roman" w:cs="Times New Roman"/>
          <w:sz w:val="24"/>
        </w:rPr>
        <w:t xml:space="preserve"> kr</w:t>
      </w:r>
      <w:r w:rsidR="00505E3D">
        <w:rPr>
          <w:rFonts w:ascii="Times New Roman" w:eastAsia="Times New Roman" w:hAnsi="Times New Roman" w:cs="Times New Roman"/>
          <w:sz w:val="24"/>
        </w:rPr>
        <w:t>onor</w:t>
      </w:r>
      <w:r w:rsidRPr="00B537E4">
        <w:rPr>
          <w:rFonts w:ascii="Times New Roman" w:eastAsia="Times New Roman" w:hAnsi="Times New Roman" w:cs="Times New Roman"/>
          <w:sz w:val="24"/>
        </w:rPr>
        <w:t xml:space="preserve"> och</w:t>
      </w:r>
      <w:r w:rsidRPr="009D63A4">
        <w:rPr>
          <w:rFonts w:ascii="Times New Roman" w:eastAsia="Times New Roman" w:hAnsi="Times New Roman" w:cs="Times New Roman"/>
          <w:sz w:val="24"/>
        </w:rPr>
        <w:t xml:space="preserve"> fördelas enligt beslut av lantmätaren med lika del per fastighet.</w:t>
      </w:r>
      <w:r w:rsidR="00E42395">
        <w:rPr>
          <w:rFonts w:ascii="Times New Roman" w:eastAsia="Times New Roman" w:hAnsi="Times New Roman" w:cs="Times New Roman"/>
          <w:sz w:val="24"/>
        </w:rPr>
        <w:t xml:space="preserve"> </w:t>
      </w:r>
      <w:r w:rsidR="00E42395" w:rsidRPr="00E42395">
        <w:rPr>
          <w:rFonts w:ascii="Times New Roman" w:eastAsia="Times New Roman" w:hAnsi="Times New Roman" w:cs="Times New Roman"/>
          <w:sz w:val="24"/>
        </w:rPr>
        <w:t>Utöver detta så har delar av kostnaden som rör Bodal och Bodalsberget fakturerats dessa fastighetsägare</w:t>
      </w:r>
      <w:r w:rsidR="00E42395">
        <w:rPr>
          <w:rFonts w:ascii="Times New Roman" w:eastAsia="Times New Roman" w:hAnsi="Times New Roman" w:cs="Times New Roman"/>
          <w:sz w:val="24"/>
        </w:rPr>
        <w:t>.</w:t>
      </w:r>
    </w:p>
    <w:p w14:paraId="0141838C" w14:textId="77777777" w:rsidR="004D27E5" w:rsidRPr="009D63A4" w:rsidRDefault="004D27E5" w:rsidP="006B7A66">
      <w:pPr>
        <w:tabs>
          <w:tab w:val="left" w:pos="0"/>
          <w:tab w:val="left" w:pos="1281"/>
        </w:tabs>
        <w:spacing w:after="0" w:line="240" w:lineRule="auto"/>
        <w:rPr>
          <w:rFonts w:ascii="Times New Roman" w:eastAsia="Times New Roman" w:hAnsi="Times New Roman" w:cs="Times New Roman"/>
          <w:sz w:val="24"/>
        </w:rPr>
      </w:pPr>
    </w:p>
    <w:p w14:paraId="56B18C25" w14:textId="6B90BADD" w:rsidR="006B7A66" w:rsidRPr="006B7A66" w:rsidRDefault="00486A34" w:rsidP="006B7A66">
      <w:pPr>
        <w:tabs>
          <w:tab w:val="left" w:pos="0"/>
          <w:tab w:val="left" w:pos="1281"/>
        </w:tabs>
        <w:spacing w:after="0" w:line="240" w:lineRule="auto"/>
        <w:rPr>
          <w:rFonts w:ascii="Times New Roman" w:eastAsia="Times New Roman" w:hAnsi="Times New Roman" w:cs="Times New Roman"/>
          <w:sz w:val="24"/>
        </w:rPr>
      </w:pPr>
      <w:r w:rsidRPr="009D63A4">
        <w:rPr>
          <w:rFonts w:ascii="Times New Roman" w:eastAsia="Times New Roman" w:hAnsi="Times New Roman" w:cs="Times New Roman"/>
          <w:sz w:val="24"/>
        </w:rPr>
        <w:t xml:space="preserve">Vi har nu ett modernt </w:t>
      </w:r>
      <w:r w:rsidR="006B7A66" w:rsidRPr="009D63A4">
        <w:rPr>
          <w:rFonts w:ascii="Times New Roman" w:eastAsia="Times New Roman" w:hAnsi="Times New Roman" w:cs="Times New Roman"/>
          <w:sz w:val="24"/>
        </w:rPr>
        <w:t xml:space="preserve">och betydligt kortare och tydligare </w:t>
      </w:r>
      <w:r w:rsidRPr="009D63A4">
        <w:rPr>
          <w:rFonts w:ascii="Times New Roman" w:eastAsia="Times New Roman" w:hAnsi="Times New Roman" w:cs="Times New Roman"/>
          <w:sz w:val="24"/>
        </w:rPr>
        <w:t>förrättningsbeslut</w:t>
      </w:r>
      <w:r w:rsidR="00E46D01" w:rsidRPr="009D63A4">
        <w:rPr>
          <w:rFonts w:ascii="Times New Roman" w:eastAsia="Times New Roman" w:hAnsi="Times New Roman" w:cs="Times New Roman"/>
          <w:sz w:val="24"/>
        </w:rPr>
        <w:t>.</w:t>
      </w:r>
      <w:r w:rsidRPr="009D63A4">
        <w:rPr>
          <w:rFonts w:ascii="Times New Roman" w:eastAsia="Times New Roman" w:hAnsi="Times New Roman" w:cs="Times New Roman"/>
          <w:sz w:val="24"/>
        </w:rPr>
        <w:t xml:space="preserve"> </w:t>
      </w:r>
      <w:r w:rsidR="00E46D01" w:rsidRPr="009D63A4">
        <w:rPr>
          <w:rFonts w:ascii="Times New Roman" w:eastAsia="Times New Roman" w:hAnsi="Times New Roman" w:cs="Times New Roman"/>
          <w:sz w:val="24"/>
        </w:rPr>
        <w:t>E</w:t>
      </w:r>
      <w:r w:rsidRPr="009D63A4">
        <w:rPr>
          <w:rFonts w:ascii="Times New Roman" w:eastAsia="Times New Roman" w:hAnsi="Times New Roman" w:cs="Times New Roman"/>
          <w:sz w:val="24"/>
        </w:rPr>
        <w:t xml:space="preserve">n skillnad vi som medlemmar </w:t>
      </w:r>
      <w:r w:rsidR="00E46D01" w:rsidRPr="009D63A4">
        <w:rPr>
          <w:rFonts w:ascii="Times New Roman" w:eastAsia="Times New Roman" w:hAnsi="Times New Roman" w:cs="Times New Roman"/>
          <w:sz w:val="24"/>
        </w:rPr>
        <w:t>kan se är att</w:t>
      </w:r>
      <w:r w:rsidRPr="009D63A4">
        <w:rPr>
          <w:rFonts w:ascii="Times New Roman" w:eastAsia="Times New Roman" w:hAnsi="Times New Roman" w:cs="Times New Roman"/>
          <w:sz w:val="24"/>
        </w:rPr>
        <w:t xml:space="preserve"> de gamla sektionerna A,</w:t>
      </w:r>
      <w:r w:rsidR="00E46D01" w:rsidRPr="009D63A4">
        <w:rPr>
          <w:rFonts w:ascii="Times New Roman" w:eastAsia="Times New Roman" w:hAnsi="Times New Roman" w:cs="Times New Roman"/>
          <w:sz w:val="24"/>
        </w:rPr>
        <w:t xml:space="preserve"> </w:t>
      </w:r>
      <w:r w:rsidRPr="009D63A4">
        <w:rPr>
          <w:rFonts w:ascii="Times New Roman" w:eastAsia="Times New Roman" w:hAnsi="Times New Roman" w:cs="Times New Roman"/>
          <w:sz w:val="24"/>
        </w:rPr>
        <w:t xml:space="preserve">B, och C </w:t>
      </w:r>
      <w:r w:rsidR="00AC3A99" w:rsidRPr="009D63A4">
        <w:rPr>
          <w:rFonts w:ascii="Times New Roman" w:eastAsia="Times New Roman" w:hAnsi="Times New Roman" w:cs="Times New Roman"/>
          <w:sz w:val="24"/>
        </w:rPr>
        <w:t>försvinner</w:t>
      </w:r>
      <w:r w:rsidRPr="009D63A4">
        <w:rPr>
          <w:rFonts w:ascii="Times New Roman" w:eastAsia="Times New Roman" w:hAnsi="Times New Roman" w:cs="Times New Roman"/>
          <w:sz w:val="24"/>
        </w:rPr>
        <w:t xml:space="preserve"> och ersätts av </w:t>
      </w:r>
      <w:r w:rsidR="00AC3A99" w:rsidRPr="009D63A4">
        <w:rPr>
          <w:rFonts w:ascii="Times New Roman" w:eastAsia="Times New Roman" w:hAnsi="Times New Roman" w:cs="Times New Roman"/>
          <w:sz w:val="24"/>
        </w:rPr>
        <w:t xml:space="preserve">nya </w:t>
      </w:r>
      <w:r w:rsidRPr="009D63A4">
        <w:rPr>
          <w:rFonts w:ascii="Times New Roman" w:eastAsia="Times New Roman" w:hAnsi="Times New Roman" w:cs="Times New Roman"/>
          <w:sz w:val="24"/>
        </w:rPr>
        <w:t>GA</w:t>
      </w:r>
      <w:r w:rsidR="00AC3A99" w:rsidRPr="009D63A4">
        <w:rPr>
          <w:rFonts w:ascii="Times New Roman" w:eastAsia="Times New Roman" w:hAnsi="Times New Roman" w:cs="Times New Roman"/>
          <w:sz w:val="24"/>
        </w:rPr>
        <w:t>-</w:t>
      </w:r>
      <w:r w:rsidRPr="009D63A4">
        <w:rPr>
          <w:rFonts w:ascii="Times New Roman" w:eastAsia="Times New Roman" w:hAnsi="Times New Roman" w:cs="Times New Roman"/>
          <w:sz w:val="24"/>
        </w:rPr>
        <w:t xml:space="preserve">beteckningar. </w:t>
      </w:r>
      <w:r w:rsidR="006B7A66" w:rsidRPr="009D63A4">
        <w:rPr>
          <w:rFonts w:ascii="Times New Roman" w:eastAsia="Times New Roman" w:hAnsi="Times New Roman" w:cs="Times New Roman"/>
          <w:sz w:val="24"/>
        </w:rPr>
        <w:t xml:space="preserve">I verksamhetsplanen </w:t>
      </w:r>
      <w:r w:rsidR="00AC3A99" w:rsidRPr="009D63A4">
        <w:rPr>
          <w:rFonts w:ascii="Times New Roman" w:eastAsia="Times New Roman" w:hAnsi="Times New Roman" w:cs="Times New Roman"/>
          <w:sz w:val="24"/>
        </w:rPr>
        <w:t xml:space="preserve">för år 2020 </w:t>
      </w:r>
      <w:r w:rsidR="006B7A66" w:rsidRPr="009D63A4">
        <w:rPr>
          <w:rFonts w:ascii="Times New Roman" w:eastAsia="Times New Roman" w:hAnsi="Times New Roman" w:cs="Times New Roman"/>
          <w:sz w:val="24"/>
        </w:rPr>
        <w:t>framgår budget för nya GA</w:t>
      </w:r>
      <w:r w:rsidR="00AC3A99" w:rsidRPr="009D63A4">
        <w:rPr>
          <w:rFonts w:ascii="Times New Roman" w:eastAsia="Times New Roman" w:hAnsi="Times New Roman" w:cs="Times New Roman"/>
          <w:sz w:val="24"/>
        </w:rPr>
        <w:t>.</w:t>
      </w:r>
    </w:p>
    <w:bookmarkEnd w:id="1"/>
    <w:p w14:paraId="44D8FF74" w14:textId="77777777" w:rsidR="00465AC7" w:rsidRPr="002D73EB" w:rsidRDefault="00465AC7">
      <w:pPr>
        <w:tabs>
          <w:tab w:val="left" w:pos="0"/>
          <w:tab w:val="left" w:pos="1281"/>
        </w:tabs>
        <w:spacing w:after="0" w:line="240" w:lineRule="auto"/>
        <w:rPr>
          <w:rFonts w:ascii="Arial" w:eastAsia="Arial" w:hAnsi="Arial" w:cs="Arial"/>
          <w:sz w:val="28"/>
          <w:u w:val="single"/>
        </w:rPr>
      </w:pPr>
    </w:p>
    <w:p w14:paraId="53CCDF0E" w14:textId="77777777" w:rsidR="00465AC7" w:rsidRDefault="00465AC7">
      <w:pPr>
        <w:tabs>
          <w:tab w:val="left" w:pos="0"/>
          <w:tab w:val="left" w:pos="1281"/>
        </w:tabs>
        <w:spacing w:after="0" w:line="240" w:lineRule="auto"/>
        <w:rPr>
          <w:rFonts w:ascii="Arial" w:eastAsia="Arial" w:hAnsi="Arial" w:cs="Arial"/>
          <w:i/>
          <w:sz w:val="28"/>
          <w:u w:val="single"/>
        </w:rPr>
      </w:pPr>
    </w:p>
    <w:p w14:paraId="7595F4B9" w14:textId="77777777" w:rsidR="00465AC7" w:rsidRDefault="0073361A">
      <w:pPr>
        <w:spacing w:after="0" w:line="240" w:lineRule="auto"/>
        <w:ind w:right="-288"/>
        <w:rPr>
          <w:rFonts w:ascii="Arial" w:eastAsia="Arial" w:hAnsi="Arial" w:cs="Arial"/>
          <w:b/>
          <w:sz w:val="28"/>
        </w:rPr>
      </w:pPr>
      <w:r>
        <w:rPr>
          <w:rFonts w:ascii="Arial" w:eastAsia="Arial" w:hAnsi="Arial" w:cs="Arial"/>
          <w:b/>
          <w:sz w:val="28"/>
        </w:rPr>
        <w:t>Budget</w:t>
      </w:r>
    </w:p>
    <w:p w14:paraId="14DA58D7" w14:textId="77777777" w:rsidR="00465AC7" w:rsidRDefault="00465AC7">
      <w:pPr>
        <w:tabs>
          <w:tab w:val="left" w:pos="0"/>
        </w:tabs>
        <w:spacing w:after="0" w:line="240" w:lineRule="auto"/>
        <w:ind w:left="426" w:hanging="426"/>
        <w:rPr>
          <w:rFonts w:ascii="Times New Roman" w:eastAsia="Times New Roman" w:hAnsi="Times New Roman" w:cs="Times New Roman"/>
          <w:sz w:val="24"/>
        </w:rPr>
      </w:pPr>
    </w:p>
    <w:p w14:paraId="5453CE10" w14:textId="27831E64" w:rsidR="007C2693" w:rsidRDefault="0073361A" w:rsidP="009D63A4">
      <w:pPr>
        <w:tabs>
          <w:tab w:val="left" w:pos="0"/>
          <w:tab w:val="left" w:pos="1281"/>
        </w:tabs>
        <w:spacing w:after="0" w:line="240" w:lineRule="auto"/>
        <w:rPr>
          <w:rFonts w:ascii="Times New Roman" w:eastAsia="Times New Roman" w:hAnsi="Times New Roman" w:cs="Times New Roman"/>
          <w:sz w:val="24"/>
        </w:rPr>
      </w:pPr>
      <w:r w:rsidRPr="007C2693">
        <w:rPr>
          <w:rFonts w:ascii="Times New Roman" w:eastAsia="Times New Roman" w:hAnsi="Times New Roman" w:cs="Times New Roman"/>
          <w:sz w:val="24"/>
        </w:rPr>
        <w:t>Styrelsens förslag till budget för år 20</w:t>
      </w:r>
      <w:r w:rsidR="00C6748C">
        <w:rPr>
          <w:rFonts w:ascii="Times New Roman" w:eastAsia="Times New Roman" w:hAnsi="Times New Roman" w:cs="Times New Roman"/>
          <w:sz w:val="24"/>
        </w:rPr>
        <w:t>20</w:t>
      </w:r>
      <w:r w:rsidRPr="007C2693">
        <w:rPr>
          <w:rFonts w:ascii="Times New Roman" w:eastAsia="Times New Roman" w:hAnsi="Times New Roman" w:cs="Times New Roman"/>
          <w:sz w:val="24"/>
        </w:rPr>
        <w:t xml:space="preserve"> redovisas i dokumentet FÖRSLAG TILL VERKSAMHETSPLAN 20</w:t>
      </w:r>
      <w:r w:rsidR="00C6748C">
        <w:rPr>
          <w:rFonts w:ascii="Times New Roman" w:eastAsia="Times New Roman" w:hAnsi="Times New Roman" w:cs="Times New Roman"/>
          <w:sz w:val="24"/>
        </w:rPr>
        <w:t>20</w:t>
      </w:r>
      <w:r w:rsidRPr="007C2693">
        <w:rPr>
          <w:rFonts w:ascii="Times New Roman" w:eastAsia="Times New Roman" w:hAnsi="Times New Roman" w:cs="Times New Roman"/>
          <w:sz w:val="24"/>
        </w:rPr>
        <w:t xml:space="preserve"> som ingår i utskicket inför stämman.</w:t>
      </w:r>
    </w:p>
    <w:p w14:paraId="4CD0426F" w14:textId="6C4451BF" w:rsidR="00BE1D34" w:rsidRPr="00CE6DEC" w:rsidRDefault="00591071" w:rsidP="00CE6DEC">
      <w:pPr>
        <w:rPr>
          <w:rFonts w:ascii="Times New Roman" w:eastAsia="Times New Roman" w:hAnsi="Times New Roman" w:cs="Times New Roman"/>
          <w:sz w:val="24"/>
        </w:rPr>
      </w:pPr>
      <w:r>
        <w:rPr>
          <w:rFonts w:ascii="Times New Roman" w:eastAsia="Times New Roman" w:hAnsi="Times New Roman" w:cs="Times New Roman"/>
          <w:b/>
          <w:i/>
          <w:sz w:val="36"/>
        </w:rPr>
        <w:t xml:space="preserve"> </w:t>
      </w:r>
    </w:p>
    <w:p w14:paraId="6C916899" w14:textId="5A16765F" w:rsidR="00F8139B" w:rsidRPr="003B0643" w:rsidRDefault="00F8139B" w:rsidP="003B0643">
      <w:pPr>
        <w:spacing w:after="0" w:line="240" w:lineRule="auto"/>
        <w:ind w:right="-288"/>
        <w:rPr>
          <w:rFonts w:ascii="Arial" w:eastAsia="Arial" w:hAnsi="Arial" w:cs="Arial"/>
          <w:b/>
          <w:sz w:val="28"/>
        </w:rPr>
      </w:pPr>
      <w:r w:rsidRPr="003B0643">
        <w:rPr>
          <w:rFonts w:ascii="Arial" w:eastAsia="Arial" w:hAnsi="Arial" w:cs="Arial"/>
          <w:b/>
          <w:sz w:val="28"/>
        </w:rPr>
        <w:t>S</w:t>
      </w:r>
      <w:r w:rsidR="003B0643">
        <w:rPr>
          <w:rFonts w:ascii="Arial" w:eastAsia="Arial" w:hAnsi="Arial" w:cs="Arial"/>
          <w:b/>
          <w:sz w:val="28"/>
        </w:rPr>
        <w:t>tyrelsens</w:t>
      </w:r>
      <w:r w:rsidRPr="003B0643">
        <w:rPr>
          <w:rFonts w:ascii="Arial" w:eastAsia="Arial" w:hAnsi="Arial" w:cs="Arial"/>
          <w:b/>
          <w:sz w:val="28"/>
        </w:rPr>
        <w:t xml:space="preserve"> </w:t>
      </w:r>
      <w:r w:rsidR="003B0643">
        <w:rPr>
          <w:rFonts w:ascii="Arial" w:eastAsia="Arial" w:hAnsi="Arial" w:cs="Arial"/>
          <w:b/>
          <w:sz w:val="28"/>
        </w:rPr>
        <w:t xml:space="preserve">förslag till disposition av 2019 års resultat </w:t>
      </w:r>
    </w:p>
    <w:p w14:paraId="2166B257" w14:textId="77777777" w:rsidR="00F8139B" w:rsidRPr="0036293E" w:rsidRDefault="00F8139B">
      <w:pPr>
        <w:tabs>
          <w:tab w:val="left" w:pos="0"/>
        </w:tabs>
        <w:spacing w:after="0" w:line="240" w:lineRule="auto"/>
        <w:ind w:left="426" w:hanging="426"/>
        <w:rPr>
          <w:rFonts w:ascii="Times New Roman" w:eastAsia="Times New Roman" w:hAnsi="Times New Roman" w:cs="Times New Roman"/>
          <w:b/>
          <w:sz w:val="24"/>
        </w:rPr>
      </w:pPr>
    </w:p>
    <w:p w14:paraId="7BD477B6" w14:textId="686F6A0C" w:rsidR="00F8139B" w:rsidRPr="00B537E4" w:rsidRDefault="00F8139B" w:rsidP="00F8139B">
      <w:pPr>
        <w:tabs>
          <w:tab w:val="left" w:pos="0"/>
          <w:tab w:val="left" w:pos="2552"/>
          <w:tab w:val="left" w:pos="4820"/>
          <w:tab w:val="left" w:pos="6521"/>
        </w:tabs>
        <w:spacing w:after="0" w:line="240" w:lineRule="auto"/>
        <w:ind w:left="426" w:hanging="426"/>
        <w:rPr>
          <w:rFonts w:ascii="Times New Roman" w:eastAsia="Times New Roman" w:hAnsi="Times New Roman" w:cs="Times New Roman"/>
          <w:b/>
          <w:sz w:val="24"/>
          <w:lang w:val="da-DK"/>
        </w:rPr>
      </w:pPr>
      <w:r w:rsidRPr="0036293E">
        <w:rPr>
          <w:rFonts w:ascii="Times New Roman" w:eastAsia="Times New Roman" w:hAnsi="Times New Roman" w:cs="Times New Roman"/>
          <w:b/>
          <w:sz w:val="24"/>
        </w:rPr>
        <w:tab/>
      </w:r>
      <w:r w:rsidRPr="0036293E">
        <w:rPr>
          <w:rFonts w:ascii="Times New Roman" w:eastAsia="Times New Roman" w:hAnsi="Times New Roman" w:cs="Times New Roman"/>
          <w:b/>
          <w:sz w:val="24"/>
        </w:rPr>
        <w:tab/>
      </w:r>
      <w:r w:rsidRPr="00B537E4">
        <w:rPr>
          <w:rFonts w:ascii="Times New Roman" w:eastAsia="Times New Roman" w:hAnsi="Times New Roman" w:cs="Times New Roman"/>
          <w:b/>
          <w:sz w:val="24"/>
          <w:lang w:val="da-DK"/>
        </w:rPr>
        <w:t>Årets resultat</w:t>
      </w:r>
      <w:r w:rsidRPr="00B537E4">
        <w:rPr>
          <w:rFonts w:ascii="Times New Roman" w:eastAsia="Times New Roman" w:hAnsi="Times New Roman" w:cs="Times New Roman"/>
          <w:b/>
          <w:sz w:val="24"/>
          <w:lang w:val="da-DK"/>
        </w:rPr>
        <w:tab/>
        <w:t>Fonder</w:t>
      </w:r>
      <w:r w:rsidRPr="00B537E4">
        <w:rPr>
          <w:rFonts w:ascii="Times New Roman" w:eastAsia="Times New Roman" w:hAnsi="Times New Roman" w:cs="Times New Roman"/>
          <w:b/>
          <w:sz w:val="24"/>
          <w:lang w:val="da-DK"/>
        </w:rPr>
        <w:tab/>
      </w:r>
    </w:p>
    <w:p w14:paraId="21018598" w14:textId="5EDB9BB9" w:rsidR="006722B9" w:rsidRPr="00B537E4" w:rsidRDefault="00B537E4" w:rsidP="006722B9">
      <w:pPr>
        <w:tabs>
          <w:tab w:val="left" w:pos="-5670"/>
          <w:tab w:val="left" w:pos="-5529"/>
          <w:tab w:val="left" w:pos="0"/>
          <w:tab w:val="left" w:pos="2552"/>
          <w:tab w:val="right" w:pos="3686"/>
          <w:tab w:val="right" w:pos="5670"/>
          <w:tab w:val="right" w:pos="7655"/>
        </w:tabs>
        <w:spacing w:after="0" w:line="240" w:lineRule="auto"/>
        <w:ind w:left="426" w:hanging="426"/>
        <w:rPr>
          <w:rFonts w:ascii="Times New Roman" w:eastAsia="Times New Roman" w:hAnsi="Times New Roman" w:cs="Times New Roman"/>
          <w:b/>
          <w:sz w:val="24"/>
          <w:lang w:val="da-DK"/>
        </w:rPr>
      </w:pPr>
      <w:r>
        <w:rPr>
          <w:rFonts w:ascii="Times New Roman" w:eastAsia="Times New Roman" w:hAnsi="Times New Roman" w:cs="Times New Roman"/>
          <w:b/>
          <w:sz w:val="24"/>
          <w:lang w:val="da-DK"/>
        </w:rPr>
        <w:t>Sek</w:t>
      </w:r>
      <w:r w:rsidR="00F8139B" w:rsidRPr="00B537E4">
        <w:rPr>
          <w:rFonts w:ascii="Times New Roman" w:eastAsia="Times New Roman" w:hAnsi="Times New Roman" w:cs="Times New Roman"/>
          <w:b/>
          <w:sz w:val="24"/>
          <w:lang w:val="da-DK"/>
        </w:rPr>
        <w:t>tion A</w:t>
      </w:r>
      <w:r w:rsidR="00F8139B" w:rsidRPr="00B537E4">
        <w:rPr>
          <w:rFonts w:ascii="Times New Roman" w:eastAsia="Times New Roman" w:hAnsi="Times New Roman" w:cs="Times New Roman"/>
          <w:b/>
          <w:sz w:val="24"/>
          <w:lang w:val="da-DK"/>
        </w:rPr>
        <w:tab/>
      </w:r>
      <w:r w:rsidR="006722B9" w:rsidRPr="00B537E4">
        <w:rPr>
          <w:rFonts w:ascii="Times New Roman" w:eastAsia="Times New Roman" w:hAnsi="Times New Roman" w:cs="Times New Roman"/>
          <w:sz w:val="24"/>
          <w:lang w:val="da-DK"/>
        </w:rPr>
        <w:tab/>
      </w:r>
      <w:r w:rsidR="00CE6DEC" w:rsidRPr="00B537E4">
        <w:rPr>
          <w:rFonts w:ascii="Times New Roman" w:eastAsia="Times New Roman" w:hAnsi="Times New Roman" w:cs="Times New Roman"/>
          <w:sz w:val="24"/>
          <w:lang w:val="da-DK"/>
        </w:rPr>
        <w:t>-55</w:t>
      </w:r>
      <w:r w:rsidR="003B0643" w:rsidRPr="00B537E4">
        <w:rPr>
          <w:rFonts w:ascii="Times New Roman" w:eastAsia="Times New Roman" w:hAnsi="Times New Roman" w:cs="Times New Roman"/>
          <w:sz w:val="24"/>
          <w:lang w:val="da-DK"/>
        </w:rPr>
        <w:t xml:space="preserve"> </w:t>
      </w:r>
      <w:r w:rsidR="00CE6DEC" w:rsidRPr="00B537E4">
        <w:rPr>
          <w:rFonts w:ascii="Times New Roman" w:eastAsia="Times New Roman" w:hAnsi="Times New Roman" w:cs="Times New Roman"/>
          <w:sz w:val="24"/>
          <w:lang w:val="da-DK"/>
        </w:rPr>
        <w:t>117 kr</w:t>
      </w:r>
      <w:r w:rsidR="00CE6DEC" w:rsidRPr="00B537E4">
        <w:rPr>
          <w:rFonts w:ascii="Times New Roman" w:eastAsia="Times New Roman" w:hAnsi="Times New Roman" w:cs="Times New Roman"/>
          <w:sz w:val="24"/>
          <w:lang w:val="da-DK"/>
        </w:rPr>
        <w:tab/>
      </w:r>
      <w:r w:rsidR="003B0643" w:rsidRPr="00B537E4">
        <w:rPr>
          <w:rFonts w:ascii="Times New Roman" w:eastAsia="Times New Roman" w:hAnsi="Times New Roman" w:cs="Times New Roman"/>
          <w:sz w:val="24"/>
          <w:lang w:val="da-DK"/>
        </w:rPr>
        <w:t>-55 117</w:t>
      </w:r>
      <w:r w:rsidR="00A16554" w:rsidRPr="00B537E4">
        <w:rPr>
          <w:rFonts w:ascii="Times New Roman" w:eastAsia="Times New Roman" w:hAnsi="Times New Roman" w:cs="Times New Roman"/>
          <w:sz w:val="24"/>
          <w:lang w:val="da-DK"/>
        </w:rPr>
        <w:t xml:space="preserve"> kr</w:t>
      </w:r>
      <w:r w:rsidR="00A16554" w:rsidRPr="00B537E4">
        <w:rPr>
          <w:rFonts w:ascii="Times New Roman" w:eastAsia="Times New Roman" w:hAnsi="Times New Roman" w:cs="Times New Roman"/>
          <w:sz w:val="24"/>
          <w:lang w:val="da-DK"/>
        </w:rPr>
        <w:tab/>
      </w:r>
    </w:p>
    <w:p w14:paraId="526ED117" w14:textId="5684522F" w:rsidR="00F8139B" w:rsidRPr="00B537E4" w:rsidRDefault="006722B9" w:rsidP="006722B9">
      <w:pPr>
        <w:tabs>
          <w:tab w:val="right" w:pos="0"/>
          <w:tab w:val="right" w:pos="3686"/>
          <w:tab w:val="right" w:pos="5670"/>
          <w:tab w:val="right" w:pos="7655"/>
        </w:tabs>
        <w:spacing w:after="0" w:line="240" w:lineRule="auto"/>
        <w:ind w:left="426" w:hanging="426"/>
        <w:rPr>
          <w:rFonts w:ascii="Times New Roman" w:eastAsia="Times New Roman" w:hAnsi="Times New Roman" w:cs="Times New Roman"/>
          <w:b/>
          <w:sz w:val="24"/>
          <w:lang w:val="da-DK"/>
        </w:rPr>
      </w:pPr>
      <w:r w:rsidRPr="00B537E4">
        <w:rPr>
          <w:rFonts w:ascii="Times New Roman" w:eastAsia="Times New Roman" w:hAnsi="Times New Roman" w:cs="Times New Roman"/>
          <w:b/>
          <w:sz w:val="24"/>
          <w:lang w:val="da-DK"/>
        </w:rPr>
        <w:t>Sektion B</w:t>
      </w:r>
      <w:r w:rsidRPr="00B537E4">
        <w:rPr>
          <w:rFonts w:ascii="Times New Roman" w:eastAsia="Times New Roman" w:hAnsi="Times New Roman" w:cs="Times New Roman"/>
          <w:b/>
          <w:sz w:val="24"/>
          <w:lang w:val="da-DK"/>
        </w:rPr>
        <w:tab/>
      </w:r>
      <w:r w:rsidR="00A16554" w:rsidRPr="00B537E4">
        <w:rPr>
          <w:rFonts w:ascii="Times New Roman" w:eastAsia="Times New Roman" w:hAnsi="Times New Roman" w:cs="Times New Roman"/>
          <w:b/>
          <w:sz w:val="24"/>
          <w:lang w:val="da-DK"/>
        </w:rPr>
        <w:t>-</w:t>
      </w:r>
      <w:r w:rsidR="003B0643" w:rsidRPr="00B537E4">
        <w:rPr>
          <w:rFonts w:ascii="Times New Roman" w:eastAsia="Times New Roman" w:hAnsi="Times New Roman" w:cs="Times New Roman"/>
          <w:sz w:val="24"/>
          <w:lang w:val="da-DK"/>
        </w:rPr>
        <w:t>273</w:t>
      </w:r>
      <w:r w:rsidR="002E43A5" w:rsidRPr="00B537E4">
        <w:rPr>
          <w:rFonts w:ascii="Times New Roman" w:eastAsia="Times New Roman" w:hAnsi="Times New Roman" w:cs="Times New Roman"/>
          <w:sz w:val="24"/>
          <w:lang w:val="da-DK"/>
        </w:rPr>
        <w:t xml:space="preserve"> </w:t>
      </w:r>
      <w:r w:rsidR="003B0643" w:rsidRPr="00B537E4">
        <w:rPr>
          <w:rFonts w:ascii="Times New Roman" w:eastAsia="Times New Roman" w:hAnsi="Times New Roman" w:cs="Times New Roman"/>
          <w:sz w:val="24"/>
          <w:lang w:val="da-DK"/>
        </w:rPr>
        <w:t>572</w:t>
      </w:r>
      <w:r w:rsidR="002E43A5" w:rsidRPr="00B537E4">
        <w:rPr>
          <w:rFonts w:ascii="Times New Roman" w:eastAsia="Times New Roman" w:hAnsi="Times New Roman" w:cs="Times New Roman"/>
          <w:sz w:val="24"/>
          <w:lang w:val="da-DK"/>
        </w:rPr>
        <w:t xml:space="preserve"> kr</w:t>
      </w:r>
      <w:r w:rsidR="002E43A5" w:rsidRPr="00B537E4">
        <w:rPr>
          <w:rFonts w:ascii="Times New Roman" w:eastAsia="Times New Roman" w:hAnsi="Times New Roman" w:cs="Times New Roman"/>
          <w:sz w:val="24"/>
          <w:lang w:val="da-DK"/>
        </w:rPr>
        <w:tab/>
      </w:r>
      <w:r w:rsidR="003B0643" w:rsidRPr="00B537E4">
        <w:rPr>
          <w:rFonts w:ascii="Times New Roman" w:eastAsia="Times New Roman" w:hAnsi="Times New Roman" w:cs="Times New Roman"/>
          <w:sz w:val="24"/>
          <w:lang w:val="da-DK"/>
        </w:rPr>
        <w:t>-273 572</w:t>
      </w:r>
      <w:r w:rsidRPr="00B537E4">
        <w:rPr>
          <w:rFonts w:ascii="Times New Roman" w:eastAsia="Times New Roman" w:hAnsi="Times New Roman" w:cs="Times New Roman"/>
          <w:sz w:val="24"/>
          <w:lang w:val="da-DK"/>
        </w:rPr>
        <w:t xml:space="preserve"> kr</w:t>
      </w:r>
      <w:r w:rsidRPr="00B537E4">
        <w:rPr>
          <w:rFonts w:ascii="Times New Roman" w:eastAsia="Times New Roman" w:hAnsi="Times New Roman" w:cs="Times New Roman"/>
          <w:sz w:val="24"/>
          <w:lang w:val="da-DK"/>
        </w:rPr>
        <w:tab/>
      </w:r>
    </w:p>
    <w:p w14:paraId="00583407" w14:textId="57D31025" w:rsidR="006722B9" w:rsidRPr="00B537E4" w:rsidRDefault="006722B9" w:rsidP="006722B9">
      <w:pPr>
        <w:tabs>
          <w:tab w:val="right" w:pos="0"/>
          <w:tab w:val="right" w:pos="3686"/>
          <w:tab w:val="right" w:pos="5670"/>
          <w:tab w:val="right" w:pos="7655"/>
        </w:tabs>
        <w:spacing w:after="0" w:line="240" w:lineRule="auto"/>
        <w:ind w:left="426" w:hanging="426"/>
        <w:rPr>
          <w:rFonts w:ascii="Times New Roman" w:eastAsia="Times New Roman" w:hAnsi="Times New Roman" w:cs="Times New Roman"/>
          <w:sz w:val="24"/>
          <w:lang w:val="da-DK"/>
        </w:rPr>
      </w:pPr>
      <w:r w:rsidRPr="00B537E4">
        <w:rPr>
          <w:rFonts w:ascii="Times New Roman" w:eastAsia="Times New Roman" w:hAnsi="Times New Roman" w:cs="Times New Roman"/>
          <w:b/>
          <w:sz w:val="24"/>
          <w:lang w:val="da-DK"/>
        </w:rPr>
        <w:t>Sektion C</w:t>
      </w:r>
      <w:r w:rsidRPr="00B537E4">
        <w:rPr>
          <w:rFonts w:ascii="Times New Roman" w:eastAsia="Times New Roman" w:hAnsi="Times New Roman" w:cs="Times New Roman"/>
          <w:b/>
          <w:sz w:val="24"/>
          <w:lang w:val="da-DK"/>
        </w:rPr>
        <w:tab/>
      </w:r>
      <w:r w:rsidR="003B0643" w:rsidRPr="00B537E4">
        <w:rPr>
          <w:rFonts w:ascii="Times New Roman" w:eastAsia="Times New Roman" w:hAnsi="Times New Roman" w:cs="Times New Roman"/>
          <w:b/>
          <w:sz w:val="24"/>
          <w:lang w:val="da-DK"/>
        </w:rPr>
        <w:t>-</w:t>
      </w:r>
      <w:r w:rsidR="003B0643" w:rsidRPr="00B537E4">
        <w:rPr>
          <w:rFonts w:ascii="Times New Roman" w:eastAsia="Times New Roman" w:hAnsi="Times New Roman" w:cs="Times New Roman"/>
          <w:sz w:val="24"/>
          <w:lang w:val="da-DK"/>
        </w:rPr>
        <w:t>57 363</w:t>
      </w:r>
      <w:r w:rsidR="00A16554" w:rsidRPr="00B537E4">
        <w:rPr>
          <w:rFonts w:ascii="Times New Roman" w:eastAsia="Times New Roman" w:hAnsi="Times New Roman" w:cs="Times New Roman"/>
          <w:sz w:val="24"/>
          <w:lang w:val="da-DK"/>
        </w:rPr>
        <w:t xml:space="preserve"> </w:t>
      </w:r>
      <w:r w:rsidR="002E43A5" w:rsidRPr="00B537E4">
        <w:rPr>
          <w:rFonts w:ascii="Times New Roman" w:eastAsia="Times New Roman" w:hAnsi="Times New Roman" w:cs="Times New Roman"/>
          <w:sz w:val="24"/>
          <w:lang w:val="da-DK"/>
        </w:rPr>
        <w:t>kr</w:t>
      </w:r>
      <w:r w:rsidR="002E43A5" w:rsidRPr="00B537E4">
        <w:rPr>
          <w:rFonts w:ascii="Times New Roman" w:eastAsia="Times New Roman" w:hAnsi="Times New Roman" w:cs="Times New Roman"/>
          <w:sz w:val="24"/>
          <w:lang w:val="da-DK"/>
        </w:rPr>
        <w:tab/>
      </w:r>
      <w:r w:rsidR="003B0643" w:rsidRPr="00B537E4">
        <w:rPr>
          <w:rFonts w:ascii="Times New Roman" w:eastAsia="Times New Roman" w:hAnsi="Times New Roman" w:cs="Times New Roman"/>
          <w:sz w:val="24"/>
          <w:lang w:val="da-DK"/>
        </w:rPr>
        <w:t>-57 363</w:t>
      </w:r>
      <w:r w:rsidRPr="00B537E4">
        <w:rPr>
          <w:rFonts w:ascii="Times New Roman" w:eastAsia="Times New Roman" w:hAnsi="Times New Roman" w:cs="Times New Roman"/>
          <w:sz w:val="24"/>
          <w:lang w:val="da-DK"/>
        </w:rPr>
        <w:t xml:space="preserve"> kr</w:t>
      </w:r>
      <w:r w:rsidRPr="00B537E4">
        <w:rPr>
          <w:rFonts w:ascii="Times New Roman" w:eastAsia="Times New Roman" w:hAnsi="Times New Roman" w:cs="Times New Roman"/>
          <w:sz w:val="24"/>
          <w:lang w:val="da-DK"/>
        </w:rPr>
        <w:tab/>
      </w:r>
    </w:p>
    <w:p w14:paraId="52D0ADC2" w14:textId="092CAEA8" w:rsidR="006722B9" w:rsidRPr="00B537E4" w:rsidRDefault="001A3AEC" w:rsidP="006722B9">
      <w:pPr>
        <w:tabs>
          <w:tab w:val="right" w:pos="0"/>
          <w:tab w:val="right" w:pos="3686"/>
          <w:tab w:val="right" w:pos="5670"/>
          <w:tab w:val="right" w:pos="7655"/>
        </w:tabs>
        <w:spacing w:after="0" w:line="240" w:lineRule="auto"/>
        <w:ind w:left="426" w:hanging="426"/>
        <w:rPr>
          <w:rFonts w:ascii="Times New Roman" w:eastAsia="Times New Roman" w:hAnsi="Times New Roman" w:cs="Times New Roman"/>
          <w:sz w:val="24"/>
          <w:lang w:val="da-DK"/>
        </w:rPr>
      </w:pPr>
      <w:r w:rsidRPr="00B537E4">
        <w:rPr>
          <w:rFonts w:ascii="Times New Roman" w:eastAsia="Times New Roman" w:hAnsi="Times New Roman" w:cs="Times New Roman"/>
          <w:b/>
          <w:sz w:val="24"/>
          <w:lang w:val="da-DK"/>
        </w:rPr>
        <w:t>GA5 (</w:t>
      </w:r>
      <w:r w:rsidR="004533AC" w:rsidRPr="00B537E4">
        <w:rPr>
          <w:rFonts w:ascii="Times New Roman" w:eastAsia="Times New Roman" w:hAnsi="Times New Roman" w:cs="Times New Roman"/>
          <w:b/>
          <w:sz w:val="24"/>
          <w:lang w:val="da-DK"/>
        </w:rPr>
        <w:t xml:space="preserve">Sektion </w:t>
      </w:r>
      <w:r w:rsidRPr="00B537E4">
        <w:rPr>
          <w:rFonts w:ascii="Times New Roman" w:eastAsia="Times New Roman" w:hAnsi="Times New Roman" w:cs="Times New Roman"/>
          <w:b/>
          <w:sz w:val="24"/>
          <w:lang w:val="da-DK"/>
        </w:rPr>
        <w:t>D)</w:t>
      </w:r>
      <w:r w:rsidR="006722B9" w:rsidRPr="00B537E4">
        <w:rPr>
          <w:rFonts w:ascii="Times New Roman" w:eastAsia="Times New Roman" w:hAnsi="Times New Roman" w:cs="Times New Roman"/>
          <w:b/>
          <w:sz w:val="24"/>
          <w:lang w:val="da-DK"/>
        </w:rPr>
        <w:tab/>
      </w:r>
      <w:r w:rsidR="003B0643" w:rsidRPr="00B537E4">
        <w:rPr>
          <w:rFonts w:ascii="Times New Roman" w:eastAsia="Times New Roman" w:hAnsi="Times New Roman" w:cs="Times New Roman"/>
          <w:sz w:val="24"/>
          <w:lang w:val="da-DK"/>
        </w:rPr>
        <w:t>11</w:t>
      </w:r>
      <w:r w:rsidR="002E43A5" w:rsidRPr="00B537E4">
        <w:rPr>
          <w:rFonts w:ascii="Times New Roman" w:eastAsia="Times New Roman" w:hAnsi="Times New Roman" w:cs="Times New Roman"/>
          <w:sz w:val="24"/>
          <w:lang w:val="da-DK"/>
        </w:rPr>
        <w:t xml:space="preserve"> </w:t>
      </w:r>
      <w:r w:rsidR="003B0643" w:rsidRPr="00B537E4">
        <w:rPr>
          <w:rFonts w:ascii="Times New Roman" w:eastAsia="Times New Roman" w:hAnsi="Times New Roman" w:cs="Times New Roman"/>
          <w:sz w:val="24"/>
          <w:lang w:val="da-DK"/>
        </w:rPr>
        <w:t>141</w:t>
      </w:r>
      <w:r w:rsidR="00A16554" w:rsidRPr="00B537E4">
        <w:rPr>
          <w:rFonts w:ascii="Times New Roman" w:eastAsia="Times New Roman" w:hAnsi="Times New Roman" w:cs="Times New Roman"/>
          <w:sz w:val="24"/>
          <w:lang w:val="da-DK"/>
        </w:rPr>
        <w:t xml:space="preserve"> kr</w:t>
      </w:r>
      <w:r w:rsidR="00A16554" w:rsidRPr="00B537E4">
        <w:rPr>
          <w:rFonts w:ascii="Times New Roman" w:eastAsia="Times New Roman" w:hAnsi="Times New Roman" w:cs="Times New Roman"/>
          <w:sz w:val="24"/>
          <w:lang w:val="da-DK"/>
        </w:rPr>
        <w:tab/>
      </w:r>
      <w:r w:rsidR="003B0643" w:rsidRPr="00B537E4">
        <w:rPr>
          <w:rFonts w:ascii="Times New Roman" w:eastAsia="Times New Roman" w:hAnsi="Times New Roman" w:cs="Times New Roman"/>
          <w:sz w:val="24"/>
          <w:lang w:val="da-DK"/>
        </w:rPr>
        <w:t>11</w:t>
      </w:r>
      <w:r w:rsidR="00A16554" w:rsidRPr="00B537E4">
        <w:rPr>
          <w:rFonts w:ascii="Times New Roman" w:eastAsia="Times New Roman" w:hAnsi="Times New Roman" w:cs="Times New Roman"/>
          <w:sz w:val="24"/>
          <w:lang w:val="da-DK"/>
        </w:rPr>
        <w:t xml:space="preserve"> </w:t>
      </w:r>
      <w:r w:rsidR="003B0643" w:rsidRPr="00B537E4">
        <w:rPr>
          <w:rFonts w:ascii="Times New Roman" w:eastAsia="Times New Roman" w:hAnsi="Times New Roman" w:cs="Times New Roman"/>
          <w:sz w:val="24"/>
          <w:lang w:val="da-DK"/>
        </w:rPr>
        <w:t>141</w:t>
      </w:r>
      <w:r w:rsidR="00896BFA" w:rsidRPr="00B537E4">
        <w:rPr>
          <w:rFonts w:ascii="Times New Roman" w:eastAsia="Times New Roman" w:hAnsi="Times New Roman" w:cs="Times New Roman"/>
          <w:sz w:val="24"/>
          <w:lang w:val="da-DK"/>
        </w:rPr>
        <w:t xml:space="preserve"> </w:t>
      </w:r>
      <w:r w:rsidR="00A16554" w:rsidRPr="00B537E4">
        <w:rPr>
          <w:rFonts w:ascii="Times New Roman" w:eastAsia="Times New Roman" w:hAnsi="Times New Roman" w:cs="Times New Roman"/>
          <w:sz w:val="24"/>
          <w:lang w:val="da-DK"/>
        </w:rPr>
        <w:t>kr</w:t>
      </w:r>
      <w:r w:rsidR="00A16554" w:rsidRPr="00B537E4">
        <w:rPr>
          <w:rFonts w:ascii="Times New Roman" w:eastAsia="Times New Roman" w:hAnsi="Times New Roman" w:cs="Times New Roman"/>
          <w:sz w:val="24"/>
          <w:lang w:val="da-DK"/>
        </w:rPr>
        <w:tab/>
      </w:r>
    </w:p>
    <w:p w14:paraId="2AA6D4AE" w14:textId="77777777" w:rsidR="00896BFA" w:rsidRPr="00B537E4" w:rsidRDefault="00896BFA" w:rsidP="006722B9">
      <w:pPr>
        <w:tabs>
          <w:tab w:val="right" w:pos="0"/>
          <w:tab w:val="right" w:pos="3686"/>
          <w:tab w:val="right" w:pos="5670"/>
          <w:tab w:val="right" w:pos="7655"/>
        </w:tabs>
        <w:spacing w:after="0" w:line="240" w:lineRule="auto"/>
        <w:ind w:left="426" w:hanging="426"/>
        <w:rPr>
          <w:rFonts w:ascii="Times New Roman" w:eastAsia="Times New Roman" w:hAnsi="Times New Roman" w:cs="Times New Roman"/>
          <w:sz w:val="24"/>
          <w:lang w:val="da-DK"/>
        </w:rPr>
      </w:pPr>
    </w:p>
    <w:p w14:paraId="5D39D9F8" w14:textId="77777777" w:rsidR="00CE7BFD" w:rsidRPr="00B537E4" w:rsidRDefault="00CE7BFD" w:rsidP="006722B9">
      <w:pPr>
        <w:tabs>
          <w:tab w:val="right" w:pos="0"/>
          <w:tab w:val="right" w:pos="3686"/>
          <w:tab w:val="right" w:pos="5670"/>
          <w:tab w:val="right" w:pos="7655"/>
        </w:tabs>
        <w:spacing w:after="0" w:line="240" w:lineRule="auto"/>
        <w:ind w:left="426" w:hanging="426"/>
        <w:rPr>
          <w:rFonts w:ascii="Times New Roman" w:eastAsia="Times New Roman" w:hAnsi="Times New Roman" w:cs="Times New Roman"/>
          <w:sz w:val="24"/>
          <w:lang w:val="da-DK"/>
        </w:rPr>
      </w:pPr>
    </w:p>
    <w:p w14:paraId="3C4502C2" w14:textId="7D81CC09" w:rsidR="00896BFA" w:rsidRPr="00B537E4" w:rsidRDefault="00896BFA" w:rsidP="00017B97">
      <w:pPr>
        <w:pStyle w:val="Liststycke"/>
        <w:numPr>
          <w:ilvl w:val="0"/>
          <w:numId w:val="1"/>
        </w:numPr>
        <w:tabs>
          <w:tab w:val="right" w:pos="0"/>
          <w:tab w:val="right" w:pos="3686"/>
          <w:tab w:val="right" w:pos="5670"/>
          <w:tab w:val="right" w:pos="7655"/>
        </w:tabs>
        <w:spacing w:after="0" w:line="240" w:lineRule="auto"/>
        <w:rPr>
          <w:rFonts w:ascii="Times New Roman" w:eastAsia="Times New Roman" w:hAnsi="Times New Roman" w:cs="Times New Roman"/>
          <w:sz w:val="24"/>
        </w:rPr>
      </w:pPr>
      <w:r w:rsidRPr="00B537E4">
        <w:rPr>
          <w:rFonts w:ascii="Times New Roman" w:eastAsia="Times New Roman" w:hAnsi="Times New Roman" w:cs="Times New Roman"/>
          <w:b/>
          <w:sz w:val="24"/>
        </w:rPr>
        <w:t xml:space="preserve">Sektion A </w:t>
      </w:r>
      <w:r w:rsidRPr="00B537E4">
        <w:rPr>
          <w:rFonts w:ascii="Times New Roman" w:eastAsia="Times New Roman" w:hAnsi="Times New Roman" w:cs="Times New Roman"/>
          <w:sz w:val="24"/>
        </w:rPr>
        <w:t>redovisar</w:t>
      </w:r>
      <w:r w:rsidR="00A16554" w:rsidRPr="00B537E4">
        <w:rPr>
          <w:rFonts w:ascii="Times New Roman" w:eastAsia="Times New Roman" w:hAnsi="Times New Roman" w:cs="Times New Roman"/>
          <w:sz w:val="24"/>
        </w:rPr>
        <w:t xml:space="preserve"> ett </w:t>
      </w:r>
      <w:r w:rsidR="003B0643" w:rsidRPr="00B537E4">
        <w:rPr>
          <w:rFonts w:ascii="Times New Roman" w:eastAsia="Times New Roman" w:hAnsi="Times New Roman" w:cs="Times New Roman"/>
          <w:sz w:val="24"/>
        </w:rPr>
        <w:t>underskott på 55 117</w:t>
      </w:r>
      <w:r w:rsidR="0036293E" w:rsidRPr="00B537E4">
        <w:rPr>
          <w:rFonts w:ascii="Times New Roman" w:eastAsia="Times New Roman" w:hAnsi="Times New Roman" w:cs="Times New Roman"/>
          <w:sz w:val="24"/>
        </w:rPr>
        <w:t xml:space="preserve"> </w:t>
      </w:r>
      <w:r w:rsidR="00A16554" w:rsidRPr="00B537E4">
        <w:rPr>
          <w:rFonts w:ascii="Times New Roman" w:eastAsia="Times New Roman" w:hAnsi="Times New Roman" w:cs="Times New Roman"/>
          <w:sz w:val="24"/>
        </w:rPr>
        <w:t>kr</w:t>
      </w:r>
      <w:r w:rsidRPr="00B537E4">
        <w:rPr>
          <w:rFonts w:ascii="Times New Roman" w:eastAsia="Times New Roman" w:hAnsi="Times New Roman" w:cs="Times New Roman"/>
          <w:sz w:val="24"/>
        </w:rPr>
        <w:t xml:space="preserve">. </w:t>
      </w:r>
      <w:r w:rsidR="003B0643" w:rsidRPr="00B537E4">
        <w:rPr>
          <w:rFonts w:ascii="Times New Roman" w:eastAsia="Times New Roman" w:hAnsi="Times New Roman" w:cs="Times New Roman"/>
          <w:sz w:val="24"/>
        </w:rPr>
        <w:t>Underskottet</w:t>
      </w:r>
      <w:r w:rsidR="00A16554" w:rsidRPr="00B537E4">
        <w:rPr>
          <w:rFonts w:ascii="Times New Roman" w:eastAsia="Times New Roman" w:hAnsi="Times New Roman" w:cs="Times New Roman"/>
          <w:sz w:val="24"/>
        </w:rPr>
        <w:t xml:space="preserve"> föreslås i sin helhet </w:t>
      </w:r>
      <w:r w:rsidR="00B537E4">
        <w:rPr>
          <w:rFonts w:ascii="Times New Roman" w:eastAsia="Times New Roman" w:hAnsi="Times New Roman" w:cs="Times New Roman"/>
          <w:sz w:val="24"/>
        </w:rPr>
        <w:t xml:space="preserve">täckas av </w:t>
      </w:r>
      <w:r w:rsidR="003B0643" w:rsidRPr="00B537E4">
        <w:rPr>
          <w:rFonts w:ascii="Times New Roman" w:eastAsia="Times New Roman" w:hAnsi="Times New Roman" w:cs="Times New Roman"/>
          <w:sz w:val="24"/>
        </w:rPr>
        <w:t>tillgångar i sektionens reparations- och underhållsfond</w:t>
      </w:r>
      <w:r w:rsidR="00505E3D">
        <w:rPr>
          <w:rFonts w:ascii="Times New Roman" w:eastAsia="Times New Roman" w:hAnsi="Times New Roman" w:cs="Times New Roman"/>
          <w:sz w:val="24"/>
        </w:rPr>
        <w:t>.</w:t>
      </w:r>
    </w:p>
    <w:p w14:paraId="41F58BE7" w14:textId="77777777" w:rsidR="003B0643" w:rsidRPr="00B537E4" w:rsidRDefault="003B0643" w:rsidP="003B0643">
      <w:pPr>
        <w:pStyle w:val="Liststycke"/>
        <w:tabs>
          <w:tab w:val="right" w:pos="0"/>
          <w:tab w:val="right" w:pos="3686"/>
          <w:tab w:val="right" w:pos="5670"/>
          <w:tab w:val="right" w:pos="7655"/>
        </w:tabs>
        <w:spacing w:after="0" w:line="240" w:lineRule="auto"/>
        <w:rPr>
          <w:rFonts w:ascii="Times New Roman" w:eastAsia="Times New Roman" w:hAnsi="Times New Roman" w:cs="Times New Roman"/>
          <w:sz w:val="24"/>
        </w:rPr>
      </w:pPr>
    </w:p>
    <w:p w14:paraId="3E879A67" w14:textId="2372304F" w:rsidR="00896BFA" w:rsidRPr="00B537E4" w:rsidRDefault="004921A6" w:rsidP="00896BFA">
      <w:pPr>
        <w:pStyle w:val="Liststycke"/>
        <w:numPr>
          <w:ilvl w:val="0"/>
          <w:numId w:val="1"/>
        </w:numPr>
        <w:tabs>
          <w:tab w:val="right" w:pos="0"/>
          <w:tab w:val="right" w:pos="3686"/>
          <w:tab w:val="right" w:pos="5670"/>
          <w:tab w:val="right" w:pos="7655"/>
        </w:tabs>
        <w:spacing w:after="0" w:line="240" w:lineRule="auto"/>
        <w:rPr>
          <w:rFonts w:ascii="Times New Roman" w:eastAsia="Times New Roman" w:hAnsi="Times New Roman" w:cs="Times New Roman"/>
          <w:b/>
          <w:sz w:val="24"/>
        </w:rPr>
      </w:pPr>
      <w:r w:rsidRPr="00B537E4">
        <w:rPr>
          <w:rFonts w:ascii="Times New Roman" w:eastAsia="Times New Roman" w:hAnsi="Times New Roman" w:cs="Times New Roman"/>
          <w:b/>
          <w:sz w:val="24"/>
        </w:rPr>
        <w:t>S</w:t>
      </w:r>
      <w:r w:rsidR="00896BFA" w:rsidRPr="00B537E4">
        <w:rPr>
          <w:rFonts w:ascii="Times New Roman" w:eastAsia="Times New Roman" w:hAnsi="Times New Roman" w:cs="Times New Roman"/>
          <w:b/>
          <w:sz w:val="24"/>
        </w:rPr>
        <w:t>e</w:t>
      </w:r>
      <w:r w:rsidRPr="00B537E4">
        <w:rPr>
          <w:rFonts w:ascii="Times New Roman" w:eastAsia="Times New Roman" w:hAnsi="Times New Roman" w:cs="Times New Roman"/>
          <w:b/>
          <w:sz w:val="24"/>
        </w:rPr>
        <w:t>k</w:t>
      </w:r>
      <w:r w:rsidR="00896BFA" w:rsidRPr="00B537E4">
        <w:rPr>
          <w:rFonts w:ascii="Times New Roman" w:eastAsia="Times New Roman" w:hAnsi="Times New Roman" w:cs="Times New Roman"/>
          <w:b/>
          <w:sz w:val="24"/>
        </w:rPr>
        <w:t xml:space="preserve">tion B </w:t>
      </w:r>
      <w:r w:rsidR="003B0643" w:rsidRPr="00B537E4">
        <w:rPr>
          <w:rFonts w:ascii="Times New Roman" w:eastAsia="Times New Roman" w:hAnsi="Times New Roman" w:cs="Times New Roman"/>
          <w:sz w:val="24"/>
        </w:rPr>
        <w:t>redovisar ett underskott på 273 572</w:t>
      </w:r>
      <w:r w:rsidR="0036293E" w:rsidRPr="00B537E4">
        <w:rPr>
          <w:rFonts w:ascii="Times New Roman" w:eastAsia="Times New Roman" w:hAnsi="Times New Roman" w:cs="Times New Roman"/>
          <w:sz w:val="24"/>
        </w:rPr>
        <w:t xml:space="preserve"> kr. Hela årets underskott föreslås</w:t>
      </w:r>
      <w:r w:rsidR="00896BFA" w:rsidRPr="00B537E4">
        <w:rPr>
          <w:rFonts w:ascii="Times New Roman" w:eastAsia="Times New Roman" w:hAnsi="Times New Roman" w:cs="Times New Roman"/>
          <w:sz w:val="24"/>
        </w:rPr>
        <w:t xml:space="preserve"> </w:t>
      </w:r>
      <w:r w:rsidR="0036293E" w:rsidRPr="00B537E4">
        <w:rPr>
          <w:rFonts w:ascii="Times New Roman" w:eastAsia="Times New Roman" w:hAnsi="Times New Roman" w:cs="Times New Roman"/>
          <w:sz w:val="24"/>
        </w:rPr>
        <w:t xml:space="preserve">täckas av tillgångar i </w:t>
      </w:r>
      <w:r w:rsidR="00896BFA" w:rsidRPr="00B537E4">
        <w:rPr>
          <w:rFonts w:ascii="Times New Roman" w:eastAsia="Times New Roman" w:hAnsi="Times New Roman" w:cs="Times New Roman"/>
          <w:sz w:val="24"/>
        </w:rPr>
        <w:t>sektionens reparations</w:t>
      </w:r>
      <w:r w:rsidR="00D37A7D" w:rsidRPr="00B537E4">
        <w:rPr>
          <w:rFonts w:ascii="Times New Roman" w:eastAsia="Times New Roman" w:hAnsi="Times New Roman" w:cs="Times New Roman"/>
          <w:sz w:val="24"/>
        </w:rPr>
        <w:t>-</w:t>
      </w:r>
      <w:r w:rsidR="00505E3D">
        <w:rPr>
          <w:rFonts w:ascii="Times New Roman" w:eastAsia="Times New Roman" w:hAnsi="Times New Roman" w:cs="Times New Roman"/>
          <w:sz w:val="24"/>
        </w:rPr>
        <w:t xml:space="preserve"> och underhållsfond.</w:t>
      </w:r>
    </w:p>
    <w:p w14:paraId="733B37A8" w14:textId="77777777" w:rsidR="00896BFA" w:rsidRPr="00B537E4" w:rsidRDefault="00896BFA" w:rsidP="00896BFA">
      <w:pPr>
        <w:pStyle w:val="Liststycke"/>
        <w:rPr>
          <w:rFonts w:ascii="Times New Roman" w:eastAsia="Times New Roman" w:hAnsi="Times New Roman" w:cs="Times New Roman"/>
          <w:b/>
          <w:sz w:val="24"/>
        </w:rPr>
      </w:pPr>
    </w:p>
    <w:p w14:paraId="41D32ADB" w14:textId="65D0BBF7" w:rsidR="00896BFA" w:rsidRPr="00B537E4" w:rsidRDefault="00896BFA" w:rsidP="00896BFA">
      <w:pPr>
        <w:pStyle w:val="Liststycke"/>
        <w:numPr>
          <w:ilvl w:val="0"/>
          <w:numId w:val="1"/>
        </w:numPr>
        <w:tabs>
          <w:tab w:val="right" w:pos="0"/>
          <w:tab w:val="right" w:pos="3686"/>
          <w:tab w:val="right" w:pos="5670"/>
          <w:tab w:val="right" w:pos="7655"/>
        </w:tabs>
        <w:spacing w:after="0" w:line="240" w:lineRule="auto"/>
        <w:rPr>
          <w:rFonts w:ascii="Times New Roman" w:eastAsia="Times New Roman" w:hAnsi="Times New Roman" w:cs="Times New Roman"/>
          <w:b/>
          <w:sz w:val="24"/>
        </w:rPr>
      </w:pPr>
      <w:r w:rsidRPr="00B537E4">
        <w:rPr>
          <w:rFonts w:ascii="Times New Roman" w:eastAsia="Times New Roman" w:hAnsi="Times New Roman" w:cs="Times New Roman"/>
          <w:b/>
          <w:sz w:val="24"/>
        </w:rPr>
        <w:t xml:space="preserve">Sektion C </w:t>
      </w:r>
      <w:r w:rsidRPr="00B537E4">
        <w:rPr>
          <w:rFonts w:ascii="Times New Roman" w:eastAsia="Times New Roman" w:hAnsi="Times New Roman" w:cs="Times New Roman"/>
          <w:sz w:val="24"/>
        </w:rPr>
        <w:t xml:space="preserve">redovisar ett </w:t>
      </w:r>
      <w:r w:rsidR="003B0643" w:rsidRPr="00B537E4">
        <w:rPr>
          <w:rFonts w:ascii="Times New Roman" w:eastAsia="Times New Roman" w:hAnsi="Times New Roman" w:cs="Times New Roman"/>
          <w:sz w:val="24"/>
        </w:rPr>
        <w:t>underskott på 11 141</w:t>
      </w:r>
      <w:r w:rsidRPr="00B537E4">
        <w:rPr>
          <w:rFonts w:ascii="Times New Roman" w:eastAsia="Times New Roman" w:hAnsi="Times New Roman" w:cs="Times New Roman"/>
          <w:sz w:val="24"/>
        </w:rPr>
        <w:t xml:space="preserve"> kr. </w:t>
      </w:r>
      <w:r w:rsidR="003B0643" w:rsidRPr="00B537E4">
        <w:rPr>
          <w:rFonts w:ascii="Times New Roman" w:eastAsia="Times New Roman" w:hAnsi="Times New Roman" w:cs="Times New Roman"/>
          <w:sz w:val="24"/>
        </w:rPr>
        <w:t>Hela årets underskott föreslås täckas av tillgångar i sektionens reparations- och underhållsfond.</w:t>
      </w:r>
    </w:p>
    <w:p w14:paraId="5D1FF317" w14:textId="77777777" w:rsidR="00896BFA" w:rsidRPr="00B537E4" w:rsidRDefault="00896BFA" w:rsidP="00896BFA">
      <w:pPr>
        <w:pStyle w:val="Liststycke"/>
        <w:rPr>
          <w:rFonts w:ascii="Times New Roman" w:eastAsia="Times New Roman" w:hAnsi="Times New Roman" w:cs="Times New Roman"/>
          <w:b/>
          <w:sz w:val="24"/>
        </w:rPr>
      </w:pPr>
    </w:p>
    <w:p w14:paraId="17C9E3E6" w14:textId="017A3F58" w:rsidR="00285921" w:rsidRPr="00B537E4" w:rsidRDefault="001A3AEC" w:rsidP="00AE74C0">
      <w:pPr>
        <w:pStyle w:val="Liststycke"/>
        <w:numPr>
          <w:ilvl w:val="0"/>
          <w:numId w:val="1"/>
        </w:numPr>
        <w:tabs>
          <w:tab w:val="right" w:pos="0"/>
          <w:tab w:val="right" w:pos="3686"/>
          <w:tab w:val="right" w:pos="5670"/>
          <w:tab w:val="right" w:pos="7655"/>
        </w:tabs>
        <w:spacing w:after="0" w:line="240" w:lineRule="auto"/>
        <w:rPr>
          <w:rFonts w:ascii="Times New Roman" w:eastAsia="Times New Roman" w:hAnsi="Times New Roman" w:cs="Times New Roman"/>
          <w:b/>
          <w:sz w:val="24"/>
        </w:rPr>
      </w:pPr>
      <w:r w:rsidRPr="00B537E4">
        <w:rPr>
          <w:rFonts w:ascii="Times New Roman" w:eastAsia="Times New Roman" w:hAnsi="Times New Roman" w:cs="Times New Roman"/>
          <w:b/>
          <w:sz w:val="24"/>
        </w:rPr>
        <w:t>GA5 (</w:t>
      </w:r>
      <w:r w:rsidR="004533AC" w:rsidRPr="00B537E4">
        <w:rPr>
          <w:rFonts w:ascii="Times New Roman" w:eastAsia="Times New Roman" w:hAnsi="Times New Roman" w:cs="Times New Roman"/>
          <w:b/>
          <w:sz w:val="24"/>
        </w:rPr>
        <w:t xml:space="preserve">Sektion </w:t>
      </w:r>
      <w:r w:rsidRPr="00B537E4">
        <w:rPr>
          <w:rFonts w:ascii="Times New Roman" w:eastAsia="Times New Roman" w:hAnsi="Times New Roman" w:cs="Times New Roman"/>
          <w:b/>
          <w:sz w:val="24"/>
        </w:rPr>
        <w:t>D)</w:t>
      </w:r>
      <w:r w:rsidR="00896BFA" w:rsidRPr="00B537E4">
        <w:rPr>
          <w:rFonts w:ascii="Times New Roman" w:eastAsia="Times New Roman" w:hAnsi="Times New Roman" w:cs="Times New Roman"/>
          <w:b/>
          <w:sz w:val="24"/>
        </w:rPr>
        <w:t xml:space="preserve"> </w:t>
      </w:r>
      <w:r w:rsidR="0036293E" w:rsidRPr="00B537E4">
        <w:rPr>
          <w:rFonts w:ascii="Times New Roman" w:eastAsia="Times New Roman" w:hAnsi="Times New Roman" w:cs="Times New Roman"/>
          <w:sz w:val="24"/>
        </w:rPr>
        <w:t xml:space="preserve">redovisar ett överskott på </w:t>
      </w:r>
      <w:r w:rsidR="003B0643" w:rsidRPr="00B537E4">
        <w:rPr>
          <w:rFonts w:ascii="Times New Roman" w:eastAsia="Times New Roman" w:hAnsi="Times New Roman" w:cs="Times New Roman"/>
          <w:sz w:val="24"/>
        </w:rPr>
        <w:t>1</w:t>
      </w:r>
      <w:r w:rsidR="0036293E" w:rsidRPr="00B537E4">
        <w:rPr>
          <w:rFonts w:ascii="Times New Roman" w:eastAsia="Times New Roman" w:hAnsi="Times New Roman" w:cs="Times New Roman"/>
          <w:sz w:val="24"/>
        </w:rPr>
        <w:t>1</w:t>
      </w:r>
      <w:r w:rsidR="002E43A5" w:rsidRPr="00B537E4">
        <w:rPr>
          <w:rFonts w:ascii="Times New Roman" w:eastAsia="Times New Roman" w:hAnsi="Times New Roman" w:cs="Times New Roman"/>
          <w:sz w:val="24"/>
        </w:rPr>
        <w:t xml:space="preserve"> </w:t>
      </w:r>
      <w:r w:rsidR="003B0643" w:rsidRPr="00B537E4">
        <w:rPr>
          <w:rFonts w:ascii="Times New Roman" w:eastAsia="Times New Roman" w:hAnsi="Times New Roman" w:cs="Times New Roman"/>
          <w:sz w:val="24"/>
        </w:rPr>
        <w:t xml:space="preserve">141 kr. Hela årets </w:t>
      </w:r>
      <w:r w:rsidR="0036293E" w:rsidRPr="00B537E4">
        <w:rPr>
          <w:rFonts w:ascii="Times New Roman" w:eastAsia="Times New Roman" w:hAnsi="Times New Roman" w:cs="Times New Roman"/>
          <w:sz w:val="24"/>
        </w:rPr>
        <w:t xml:space="preserve">överskott fonderas </w:t>
      </w:r>
      <w:r w:rsidR="00896BFA" w:rsidRPr="00B537E4">
        <w:rPr>
          <w:rFonts w:ascii="Times New Roman" w:eastAsia="Times New Roman" w:hAnsi="Times New Roman" w:cs="Times New Roman"/>
          <w:sz w:val="24"/>
        </w:rPr>
        <w:t>i sektionens reparations- och und</w:t>
      </w:r>
      <w:r w:rsidR="003B0643" w:rsidRPr="00B537E4">
        <w:rPr>
          <w:rFonts w:ascii="Times New Roman" w:eastAsia="Times New Roman" w:hAnsi="Times New Roman" w:cs="Times New Roman"/>
          <w:sz w:val="24"/>
        </w:rPr>
        <w:t>erhållsfond.</w:t>
      </w:r>
    </w:p>
    <w:p w14:paraId="4368A0FC" w14:textId="3C369576" w:rsidR="00285921" w:rsidRPr="00C84489" w:rsidRDefault="00285921" w:rsidP="00AC37B2">
      <w:pPr>
        <w:tabs>
          <w:tab w:val="right" w:pos="0"/>
          <w:tab w:val="right" w:pos="3686"/>
          <w:tab w:val="right" w:pos="5670"/>
          <w:tab w:val="right" w:pos="7655"/>
        </w:tabs>
        <w:spacing w:after="0" w:line="240" w:lineRule="auto"/>
        <w:rPr>
          <w:rFonts w:ascii="Times New Roman" w:eastAsia="Times New Roman" w:hAnsi="Times New Roman" w:cs="Times New Roman"/>
          <w:sz w:val="24"/>
        </w:rPr>
      </w:pPr>
    </w:p>
    <w:sectPr w:rsidR="00285921" w:rsidRPr="00C84489" w:rsidSect="00C361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77B9F" w14:textId="77777777" w:rsidR="00283293" w:rsidRDefault="00283293" w:rsidP="002B2E22">
      <w:pPr>
        <w:spacing w:after="0" w:line="240" w:lineRule="auto"/>
      </w:pPr>
      <w:r>
        <w:separator/>
      </w:r>
    </w:p>
  </w:endnote>
  <w:endnote w:type="continuationSeparator" w:id="0">
    <w:p w14:paraId="74B3158D" w14:textId="77777777" w:rsidR="00283293" w:rsidRDefault="00283293" w:rsidP="002B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681308"/>
      <w:docPartObj>
        <w:docPartGallery w:val="Page Numbers (Bottom of Page)"/>
        <w:docPartUnique/>
      </w:docPartObj>
    </w:sdtPr>
    <w:sdtEndPr/>
    <w:sdtContent>
      <w:p w14:paraId="3FBEBBDC" w14:textId="7B94CCAC" w:rsidR="002B2E22" w:rsidRDefault="002B2E22">
        <w:pPr>
          <w:pStyle w:val="Sidfot"/>
          <w:jc w:val="right"/>
        </w:pPr>
        <w:r>
          <w:fldChar w:fldCharType="begin"/>
        </w:r>
        <w:r>
          <w:instrText>PAGE   \* MERGEFORMAT</w:instrText>
        </w:r>
        <w:r>
          <w:fldChar w:fldCharType="separate"/>
        </w:r>
        <w:r w:rsidR="00505E3D">
          <w:rPr>
            <w:noProof/>
          </w:rPr>
          <w:t>1</w:t>
        </w:r>
        <w:r>
          <w:fldChar w:fldCharType="end"/>
        </w:r>
      </w:p>
    </w:sdtContent>
  </w:sdt>
  <w:p w14:paraId="1339C52F" w14:textId="77777777" w:rsidR="002B2E22" w:rsidRDefault="002B2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EEFB" w14:textId="77777777" w:rsidR="00283293" w:rsidRDefault="00283293" w:rsidP="002B2E22">
      <w:pPr>
        <w:spacing w:after="0" w:line="240" w:lineRule="auto"/>
      </w:pPr>
      <w:r>
        <w:separator/>
      </w:r>
    </w:p>
  </w:footnote>
  <w:footnote w:type="continuationSeparator" w:id="0">
    <w:p w14:paraId="4CAA7C17" w14:textId="77777777" w:rsidR="00283293" w:rsidRDefault="00283293" w:rsidP="002B2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23D4A"/>
    <w:multiLevelType w:val="hybridMultilevel"/>
    <w:tmpl w:val="097E9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E61336"/>
    <w:multiLevelType w:val="hybridMultilevel"/>
    <w:tmpl w:val="930CA89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DE7E2F"/>
    <w:multiLevelType w:val="hybridMultilevel"/>
    <w:tmpl w:val="49B64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B435D0"/>
    <w:multiLevelType w:val="multilevel"/>
    <w:tmpl w:val="31EC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A543E"/>
    <w:multiLevelType w:val="hybridMultilevel"/>
    <w:tmpl w:val="03AAD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C7"/>
    <w:rsid w:val="00001602"/>
    <w:rsid w:val="00044995"/>
    <w:rsid w:val="000648AE"/>
    <w:rsid w:val="00084F78"/>
    <w:rsid w:val="000B4B80"/>
    <w:rsid w:val="000C2663"/>
    <w:rsid w:val="000D04F2"/>
    <w:rsid w:val="000D6E8E"/>
    <w:rsid w:val="001038F4"/>
    <w:rsid w:val="0013223B"/>
    <w:rsid w:val="001577FB"/>
    <w:rsid w:val="00165EA6"/>
    <w:rsid w:val="001A3AEC"/>
    <w:rsid w:val="001E2432"/>
    <w:rsid w:val="00213761"/>
    <w:rsid w:val="002200FB"/>
    <w:rsid w:val="00232FC6"/>
    <w:rsid w:val="00254BCD"/>
    <w:rsid w:val="00270D04"/>
    <w:rsid w:val="00283293"/>
    <w:rsid w:val="00285921"/>
    <w:rsid w:val="002A0E8B"/>
    <w:rsid w:val="002B2E01"/>
    <w:rsid w:val="002B2E22"/>
    <w:rsid w:val="002B6089"/>
    <w:rsid w:val="002B62C9"/>
    <w:rsid w:val="002B6A2D"/>
    <w:rsid w:val="002C101F"/>
    <w:rsid w:val="002C6179"/>
    <w:rsid w:val="002D1078"/>
    <w:rsid w:val="002D6231"/>
    <w:rsid w:val="002D63C7"/>
    <w:rsid w:val="002D73EB"/>
    <w:rsid w:val="002E43A5"/>
    <w:rsid w:val="002F14D5"/>
    <w:rsid w:val="00310FF5"/>
    <w:rsid w:val="0032345D"/>
    <w:rsid w:val="0036074C"/>
    <w:rsid w:val="0036293E"/>
    <w:rsid w:val="00375410"/>
    <w:rsid w:val="00386C0D"/>
    <w:rsid w:val="003B0643"/>
    <w:rsid w:val="003D0806"/>
    <w:rsid w:val="003E2305"/>
    <w:rsid w:val="003E34F0"/>
    <w:rsid w:val="003E591A"/>
    <w:rsid w:val="0043216E"/>
    <w:rsid w:val="00433E47"/>
    <w:rsid w:val="004533AC"/>
    <w:rsid w:val="00465AC7"/>
    <w:rsid w:val="004844D7"/>
    <w:rsid w:val="00486A34"/>
    <w:rsid w:val="004879F6"/>
    <w:rsid w:val="004921A6"/>
    <w:rsid w:val="0049700F"/>
    <w:rsid w:val="004A24F3"/>
    <w:rsid w:val="004B142E"/>
    <w:rsid w:val="004C1A6B"/>
    <w:rsid w:val="004C51F4"/>
    <w:rsid w:val="004C697C"/>
    <w:rsid w:val="004D27E5"/>
    <w:rsid w:val="00504FE4"/>
    <w:rsid w:val="00505E3D"/>
    <w:rsid w:val="00522C09"/>
    <w:rsid w:val="00537B84"/>
    <w:rsid w:val="00551091"/>
    <w:rsid w:val="00591071"/>
    <w:rsid w:val="00592127"/>
    <w:rsid w:val="005959F1"/>
    <w:rsid w:val="005B6187"/>
    <w:rsid w:val="005D0944"/>
    <w:rsid w:val="005E7642"/>
    <w:rsid w:val="0060260A"/>
    <w:rsid w:val="00633744"/>
    <w:rsid w:val="00653875"/>
    <w:rsid w:val="00657107"/>
    <w:rsid w:val="00657F41"/>
    <w:rsid w:val="006630BB"/>
    <w:rsid w:val="006722B9"/>
    <w:rsid w:val="00692C5B"/>
    <w:rsid w:val="006A72CA"/>
    <w:rsid w:val="006B7A66"/>
    <w:rsid w:val="006C3DE3"/>
    <w:rsid w:val="006C7454"/>
    <w:rsid w:val="006F395E"/>
    <w:rsid w:val="0070090F"/>
    <w:rsid w:val="00704EEA"/>
    <w:rsid w:val="007179C7"/>
    <w:rsid w:val="0073361A"/>
    <w:rsid w:val="00733E57"/>
    <w:rsid w:val="00775B90"/>
    <w:rsid w:val="0079713A"/>
    <w:rsid w:val="00797DAF"/>
    <w:rsid w:val="007C2693"/>
    <w:rsid w:val="007D22A9"/>
    <w:rsid w:val="007E56B5"/>
    <w:rsid w:val="007F0B8A"/>
    <w:rsid w:val="00802F5C"/>
    <w:rsid w:val="00830C74"/>
    <w:rsid w:val="00845EEC"/>
    <w:rsid w:val="008601B6"/>
    <w:rsid w:val="00862952"/>
    <w:rsid w:val="00865F7B"/>
    <w:rsid w:val="00867B2B"/>
    <w:rsid w:val="00882966"/>
    <w:rsid w:val="0089554B"/>
    <w:rsid w:val="00896BFA"/>
    <w:rsid w:val="008A332D"/>
    <w:rsid w:val="008B6988"/>
    <w:rsid w:val="008D6787"/>
    <w:rsid w:val="008F2165"/>
    <w:rsid w:val="008F2465"/>
    <w:rsid w:val="00916632"/>
    <w:rsid w:val="00930C00"/>
    <w:rsid w:val="00961999"/>
    <w:rsid w:val="00971984"/>
    <w:rsid w:val="009918C0"/>
    <w:rsid w:val="00992E21"/>
    <w:rsid w:val="00996267"/>
    <w:rsid w:val="00996F7A"/>
    <w:rsid w:val="00997008"/>
    <w:rsid w:val="009B5BD6"/>
    <w:rsid w:val="009D0B05"/>
    <w:rsid w:val="009D63A4"/>
    <w:rsid w:val="009E57D5"/>
    <w:rsid w:val="009E59E7"/>
    <w:rsid w:val="00A005DE"/>
    <w:rsid w:val="00A04FCF"/>
    <w:rsid w:val="00A0688C"/>
    <w:rsid w:val="00A15D57"/>
    <w:rsid w:val="00A16554"/>
    <w:rsid w:val="00A25DD7"/>
    <w:rsid w:val="00A40C9E"/>
    <w:rsid w:val="00A55EB7"/>
    <w:rsid w:val="00A6405A"/>
    <w:rsid w:val="00A676CA"/>
    <w:rsid w:val="00A90344"/>
    <w:rsid w:val="00AC37B2"/>
    <w:rsid w:val="00AC3A99"/>
    <w:rsid w:val="00B27531"/>
    <w:rsid w:val="00B31286"/>
    <w:rsid w:val="00B537E4"/>
    <w:rsid w:val="00B71B11"/>
    <w:rsid w:val="00BB11B9"/>
    <w:rsid w:val="00BB604A"/>
    <w:rsid w:val="00BD59D7"/>
    <w:rsid w:val="00BE1D34"/>
    <w:rsid w:val="00BE3B80"/>
    <w:rsid w:val="00BE4656"/>
    <w:rsid w:val="00BE5C61"/>
    <w:rsid w:val="00BF0B57"/>
    <w:rsid w:val="00C361FB"/>
    <w:rsid w:val="00C6748C"/>
    <w:rsid w:val="00C7095F"/>
    <w:rsid w:val="00C84489"/>
    <w:rsid w:val="00CA5F7D"/>
    <w:rsid w:val="00CA7F5D"/>
    <w:rsid w:val="00CB65BD"/>
    <w:rsid w:val="00CE6DEC"/>
    <w:rsid w:val="00CE7BFD"/>
    <w:rsid w:val="00D24357"/>
    <w:rsid w:val="00D3032E"/>
    <w:rsid w:val="00D37A7D"/>
    <w:rsid w:val="00D445A9"/>
    <w:rsid w:val="00D46603"/>
    <w:rsid w:val="00D53879"/>
    <w:rsid w:val="00D743A9"/>
    <w:rsid w:val="00DA101C"/>
    <w:rsid w:val="00DD1A74"/>
    <w:rsid w:val="00DF5F41"/>
    <w:rsid w:val="00DF6936"/>
    <w:rsid w:val="00E10E66"/>
    <w:rsid w:val="00E216F5"/>
    <w:rsid w:val="00E30035"/>
    <w:rsid w:val="00E318A8"/>
    <w:rsid w:val="00E36009"/>
    <w:rsid w:val="00E42395"/>
    <w:rsid w:val="00E46D01"/>
    <w:rsid w:val="00E8364D"/>
    <w:rsid w:val="00E9650F"/>
    <w:rsid w:val="00E973CC"/>
    <w:rsid w:val="00E975D6"/>
    <w:rsid w:val="00EA2800"/>
    <w:rsid w:val="00EC4F58"/>
    <w:rsid w:val="00EC6778"/>
    <w:rsid w:val="00EC7670"/>
    <w:rsid w:val="00ED203C"/>
    <w:rsid w:val="00ED6463"/>
    <w:rsid w:val="00EE085A"/>
    <w:rsid w:val="00EF2E1C"/>
    <w:rsid w:val="00F10036"/>
    <w:rsid w:val="00F22C29"/>
    <w:rsid w:val="00F24C18"/>
    <w:rsid w:val="00F26F03"/>
    <w:rsid w:val="00F34C74"/>
    <w:rsid w:val="00F5534F"/>
    <w:rsid w:val="00F8139B"/>
    <w:rsid w:val="00FB7DA4"/>
    <w:rsid w:val="00FF2917"/>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C5AB"/>
  <w15:docId w15:val="{95CEC276-A175-4738-A733-999D7DE6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C2693"/>
    <w:pPr>
      <w:keepNext/>
      <w:spacing w:after="0" w:line="240" w:lineRule="auto"/>
      <w:jc w:val="center"/>
      <w:outlineLvl w:val="0"/>
    </w:pPr>
    <w:rPr>
      <w:rFonts w:ascii="Arial" w:eastAsia="Times New Roman" w:hAnsi="Arial" w:cs="Arial"/>
      <w:sz w:val="36"/>
      <w:szCs w:val="36"/>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2F14D5"/>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Rubrik1Char">
    <w:name w:val="Rubrik 1 Char"/>
    <w:basedOn w:val="Standardstycketeckensnitt"/>
    <w:link w:val="Rubrik1"/>
    <w:uiPriority w:val="9"/>
    <w:rsid w:val="007C2693"/>
    <w:rPr>
      <w:rFonts w:ascii="Arial" w:eastAsia="Times New Roman" w:hAnsi="Arial" w:cs="Arial"/>
      <w:sz w:val="36"/>
      <w:szCs w:val="36"/>
      <w:lang w:val="en-GB"/>
    </w:rPr>
  </w:style>
  <w:style w:type="paragraph" w:styleId="Liststycke">
    <w:name w:val="List Paragraph"/>
    <w:basedOn w:val="Normal"/>
    <w:uiPriority w:val="34"/>
    <w:qFormat/>
    <w:rsid w:val="00896BFA"/>
    <w:pPr>
      <w:ind w:left="720"/>
      <w:contextualSpacing/>
    </w:pPr>
  </w:style>
  <w:style w:type="paragraph" w:styleId="Ballongtext">
    <w:name w:val="Balloon Text"/>
    <w:basedOn w:val="Normal"/>
    <w:link w:val="BallongtextChar"/>
    <w:uiPriority w:val="99"/>
    <w:semiHidden/>
    <w:unhideWhenUsed/>
    <w:rsid w:val="009E59E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59E7"/>
    <w:rPr>
      <w:rFonts w:ascii="Tahoma" w:hAnsi="Tahoma" w:cs="Tahoma"/>
      <w:sz w:val="16"/>
      <w:szCs w:val="16"/>
    </w:rPr>
  </w:style>
  <w:style w:type="paragraph" w:styleId="Ingetavstnd">
    <w:name w:val="No Spacing"/>
    <w:basedOn w:val="Normal"/>
    <w:uiPriority w:val="1"/>
    <w:qFormat/>
    <w:rsid w:val="00001602"/>
    <w:pPr>
      <w:spacing w:after="0" w:line="240" w:lineRule="auto"/>
    </w:pPr>
    <w:rPr>
      <w:rFonts w:ascii="Calibri" w:eastAsiaTheme="minorHAnsi" w:hAnsi="Calibri" w:cs="Times New Roman"/>
    </w:rPr>
  </w:style>
  <w:style w:type="paragraph" w:customStyle="1" w:styleId="xmsonormal">
    <w:name w:val="x_msonormal"/>
    <w:basedOn w:val="Normal"/>
    <w:rsid w:val="002B2E22"/>
    <w:pPr>
      <w:spacing w:before="100" w:beforeAutospacing="1" w:after="100" w:afterAutospacing="1" w:line="240" w:lineRule="auto"/>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2B2E2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2E22"/>
  </w:style>
  <w:style w:type="paragraph" w:styleId="Sidfot">
    <w:name w:val="footer"/>
    <w:basedOn w:val="Normal"/>
    <w:link w:val="SidfotChar"/>
    <w:uiPriority w:val="99"/>
    <w:unhideWhenUsed/>
    <w:rsid w:val="002B2E2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E22"/>
  </w:style>
  <w:style w:type="paragraph" w:styleId="Normalwebb">
    <w:name w:val="Normal (Web)"/>
    <w:basedOn w:val="Normal"/>
    <w:uiPriority w:val="99"/>
    <w:semiHidden/>
    <w:unhideWhenUsed/>
    <w:rsid w:val="00D44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5142">
      <w:bodyDiv w:val="1"/>
      <w:marLeft w:val="120"/>
      <w:marRight w:val="120"/>
      <w:marTop w:val="0"/>
      <w:marBottom w:val="120"/>
      <w:divBdr>
        <w:top w:val="none" w:sz="0" w:space="0" w:color="auto"/>
        <w:left w:val="none" w:sz="0" w:space="0" w:color="auto"/>
        <w:bottom w:val="none" w:sz="0" w:space="0" w:color="auto"/>
        <w:right w:val="none" w:sz="0" w:space="0" w:color="auto"/>
      </w:divBdr>
      <w:divsChild>
        <w:div w:id="56754913">
          <w:marLeft w:val="0"/>
          <w:marRight w:val="0"/>
          <w:marTop w:val="0"/>
          <w:marBottom w:val="0"/>
          <w:divBdr>
            <w:top w:val="none" w:sz="0" w:space="0" w:color="auto"/>
            <w:left w:val="none" w:sz="0" w:space="0" w:color="auto"/>
            <w:bottom w:val="none" w:sz="0" w:space="0" w:color="auto"/>
            <w:right w:val="none" w:sz="0" w:space="0" w:color="auto"/>
          </w:divBdr>
          <w:divsChild>
            <w:div w:id="574248002">
              <w:marLeft w:val="0"/>
              <w:marRight w:val="0"/>
              <w:marTop w:val="0"/>
              <w:marBottom w:val="0"/>
              <w:divBdr>
                <w:top w:val="none" w:sz="0" w:space="0" w:color="auto"/>
                <w:left w:val="none" w:sz="0" w:space="0" w:color="auto"/>
                <w:bottom w:val="none" w:sz="0" w:space="0" w:color="auto"/>
                <w:right w:val="none" w:sz="0" w:space="0" w:color="auto"/>
              </w:divBdr>
              <w:divsChild>
                <w:div w:id="213783614">
                  <w:marLeft w:val="0"/>
                  <w:marRight w:val="0"/>
                  <w:marTop w:val="0"/>
                  <w:marBottom w:val="0"/>
                  <w:divBdr>
                    <w:top w:val="none" w:sz="0" w:space="0" w:color="auto"/>
                    <w:left w:val="none" w:sz="0" w:space="0" w:color="auto"/>
                    <w:bottom w:val="none" w:sz="0" w:space="0" w:color="auto"/>
                    <w:right w:val="none" w:sz="0" w:space="0" w:color="auto"/>
                  </w:divBdr>
                  <w:divsChild>
                    <w:div w:id="1032193752">
                      <w:marLeft w:val="0"/>
                      <w:marRight w:val="0"/>
                      <w:marTop w:val="0"/>
                      <w:marBottom w:val="0"/>
                      <w:divBdr>
                        <w:top w:val="none" w:sz="0" w:space="0" w:color="auto"/>
                        <w:left w:val="none" w:sz="0" w:space="0" w:color="auto"/>
                        <w:bottom w:val="none" w:sz="0" w:space="0" w:color="auto"/>
                        <w:right w:val="none" w:sz="0" w:space="0" w:color="auto"/>
                      </w:divBdr>
                      <w:divsChild>
                        <w:div w:id="10026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715">
      <w:bodyDiv w:val="1"/>
      <w:marLeft w:val="0"/>
      <w:marRight w:val="0"/>
      <w:marTop w:val="0"/>
      <w:marBottom w:val="0"/>
      <w:divBdr>
        <w:top w:val="none" w:sz="0" w:space="0" w:color="auto"/>
        <w:left w:val="none" w:sz="0" w:space="0" w:color="auto"/>
        <w:bottom w:val="none" w:sz="0" w:space="0" w:color="auto"/>
        <w:right w:val="none" w:sz="0" w:space="0" w:color="auto"/>
      </w:divBdr>
    </w:div>
    <w:div w:id="895509361">
      <w:bodyDiv w:val="1"/>
      <w:marLeft w:val="0"/>
      <w:marRight w:val="0"/>
      <w:marTop w:val="0"/>
      <w:marBottom w:val="0"/>
      <w:divBdr>
        <w:top w:val="none" w:sz="0" w:space="0" w:color="auto"/>
        <w:left w:val="none" w:sz="0" w:space="0" w:color="auto"/>
        <w:bottom w:val="none" w:sz="0" w:space="0" w:color="auto"/>
        <w:right w:val="none" w:sz="0" w:space="0" w:color="auto"/>
      </w:divBdr>
    </w:div>
    <w:div w:id="1131048625">
      <w:bodyDiv w:val="1"/>
      <w:marLeft w:val="0"/>
      <w:marRight w:val="0"/>
      <w:marTop w:val="0"/>
      <w:marBottom w:val="0"/>
      <w:divBdr>
        <w:top w:val="none" w:sz="0" w:space="0" w:color="auto"/>
        <w:left w:val="none" w:sz="0" w:space="0" w:color="auto"/>
        <w:bottom w:val="none" w:sz="0" w:space="0" w:color="auto"/>
        <w:right w:val="none" w:sz="0" w:space="0" w:color="auto"/>
      </w:divBdr>
    </w:div>
    <w:div w:id="1266570566">
      <w:bodyDiv w:val="1"/>
      <w:marLeft w:val="0"/>
      <w:marRight w:val="0"/>
      <w:marTop w:val="0"/>
      <w:marBottom w:val="0"/>
      <w:divBdr>
        <w:top w:val="none" w:sz="0" w:space="0" w:color="auto"/>
        <w:left w:val="none" w:sz="0" w:space="0" w:color="auto"/>
        <w:bottom w:val="none" w:sz="0" w:space="0" w:color="auto"/>
        <w:right w:val="none" w:sz="0" w:space="0" w:color="auto"/>
      </w:divBdr>
    </w:div>
    <w:div w:id="1577325354">
      <w:bodyDiv w:val="1"/>
      <w:marLeft w:val="0"/>
      <w:marRight w:val="0"/>
      <w:marTop w:val="0"/>
      <w:marBottom w:val="0"/>
      <w:divBdr>
        <w:top w:val="none" w:sz="0" w:space="0" w:color="auto"/>
        <w:left w:val="none" w:sz="0" w:space="0" w:color="auto"/>
        <w:bottom w:val="none" w:sz="0" w:space="0" w:color="auto"/>
        <w:right w:val="none" w:sz="0" w:space="0" w:color="auto"/>
      </w:divBdr>
    </w:div>
    <w:div w:id="188313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3D92-AD0A-4556-A0B9-BD411B64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2595</Words>
  <Characters>13758</Characters>
  <Application>Microsoft Office Word</Application>
  <DocSecurity>0</DocSecurity>
  <Lines>114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 IT</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Brunner</dc:creator>
  <cp:lastModifiedBy>Kalle Lindholm</cp:lastModifiedBy>
  <cp:revision>2</cp:revision>
  <cp:lastPrinted>2018-02-13T05:49:00Z</cp:lastPrinted>
  <dcterms:created xsi:type="dcterms:W3CDTF">2020-03-10T13:21:00Z</dcterms:created>
  <dcterms:modified xsi:type="dcterms:W3CDTF">2020-03-10T13:21:00Z</dcterms:modified>
</cp:coreProperties>
</file>